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E6" w:rsidRDefault="009309C3" w:rsidP="00C138E6">
      <w:pPr>
        <w:ind w:firstLine="709"/>
        <w:jc w:val="center"/>
        <w:rPr>
          <w:b/>
          <w:color w:val="00B050"/>
          <w:sz w:val="26"/>
          <w:szCs w:val="26"/>
        </w:rPr>
      </w:pPr>
      <w:r w:rsidRPr="00E571B6">
        <w:rPr>
          <w:b/>
          <w:color w:val="00B050"/>
          <w:sz w:val="26"/>
          <w:szCs w:val="26"/>
        </w:rPr>
        <w:t xml:space="preserve">Краткая презентация </w:t>
      </w:r>
      <w:r w:rsidR="00C138E6">
        <w:rPr>
          <w:b/>
          <w:color w:val="00B050"/>
          <w:sz w:val="26"/>
          <w:szCs w:val="26"/>
        </w:rPr>
        <w:t>Основной общеобразовательной программы дошкольного образования</w:t>
      </w:r>
    </w:p>
    <w:p w:rsidR="009309C3" w:rsidRPr="00E571B6" w:rsidRDefault="009309C3" w:rsidP="00C138E6">
      <w:pPr>
        <w:ind w:firstLine="709"/>
        <w:jc w:val="center"/>
        <w:rPr>
          <w:b/>
          <w:color w:val="00B050"/>
          <w:sz w:val="26"/>
          <w:szCs w:val="26"/>
        </w:rPr>
      </w:pPr>
      <w:r w:rsidRPr="00E571B6">
        <w:rPr>
          <w:b/>
          <w:color w:val="00B050"/>
          <w:sz w:val="26"/>
          <w:szCs w:val="26"/>
        </w:rPr>
        <w:t>для родителей (законных представителей)</w:t>
      </w:r>
    </w:p>
    <w:p w:rsidR="004464F6" w:rsidRDefault="004464F6" w:rsidP="009309C3">
      <w:pPr>
        <w:ind w:firstLine="709"/>
        <w:jc w:val="both"/>
        <w:rPr>
          <w:b/>
          <w:color w:val="00B050"/>
          <w:sz w:val="26"/>
          <w:szCs w:val="26"/>
        </w:rPr>
      </w:pPr>
    </w:p>
    <w:p w:rsidR="004464F6" w:rsidRDefault="006E7B1B" w:rsidP="009309C3">
      <w:pPr>
        <w:ind w:firstLine="709"/>
        <w:jc w:val="both"/>
        <w:rPr>
          <w:b/>
          <w:color w:val="00B050"/>
          <w:sz w:val="26"/>
          <w:szCs w:val="26"/>
        </w:rPr>
      </w:pPr>
      <w:r>
        <w:rPr>
          <w:b/>
          <w:noProof/>
          <w:color w:val="00B05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7pt;margin-top:.4pt;width:222.75pt;height:55.5pt;z-index:251658240" fillcolor="white [3201]" strokecolor="#4f81bd [3204]" strokeweight="2.5pt">
            <v:shadow color="#868686"/>
            <v:textbox>
              <w:txbxContent>
                <w:p w:rsidR="004464F6" w:rsidRPr="00E571B6" w:rsidRDefault="004464F6" w:rsidP="004464F6">
                  <w:pPr>
                    <w:jc w:val="center"/>
                    <w:rPr>
                      <w:b/>
                      <w:color w:val="C00000"/>
                      <w:sz w:val="26"/>
                      <w:szCs w:val="26"/>
                    </w:rPr>
                  </w:pPr>
                  <w:r w:rsidRPr="00E571B6">
                    <w:rPr>
                      <w:b/>
                      <w:color w:val="C00000"/>
                      <w:sz w:val="26"/>
                      <w:szCs w:val="26"/>
                    </w:rPr>
                    <w:t xml:space="preserve">Основная </w:t>
                  </w:r>
                </w:p>
                <w:p w:rsidR="004464F6" w:rsidRPr="00E571B6" w:rsidRDefault="004464F6" w:rsidP="004464F6">
                  <w:pPr>
                    <w:jc w:val="center"/>
                    <w:rPr>
                      <w:b/>
                      <w:color w:val="C00000"/>
                    </w:rPr>
                  </w:pPr>
                  <w:r w:rsidRPr="00E571B6">
                    <w:rPr>
                      <w:b/>
                      <w:color w:val="C00000"/>
                      <w:sz w:val="26"/>
                      <w:szCs w:val="26"/>
                    </w:rPr>
                    <w:t>общеобразовательная программа дошкольного образования</w:t>
                  </w:r>
                </w:p>
              </w:txbxContent>
            </v:textbox>
          </v:shape>
        </w:pict>
      </w:r>
    </w:p>
    <w:p w:rsidR="009309C3" w:rsidRDefault="009309C3" w:rsidP="009309C3">
      <w:pPr>
        <w:ind w:firstLine="709"/>
        <w:jc w:val="both"/>
        <w:rPr>
          <w:b/>
          <w:color w:val="00B050"/>
          <w:sz w:val="26"/>
          <w:szCs w:val="26"/>
        </w:rPr>
      </w:pPr>
    </w:p>
    <w:p w:rsidR="004464F6" w:rsidRDefault="004464F6" w:rsidP="009309C3">
      <w:pPr>
        <w:ind w:firstLine="709"/>
        <w:jc w:val="both"/>
        <w:rPr>
          <w:color w:val="000000"/>
          <w:sz w:val="26"/>
          <w:szCs w:val="26"/>
        </w:rPr>
      </w:pPr>
    </w:p>
    <w:p w:rsidR="004464F6" w:rsidRDefault="006E7B1B" w:rsidP="009309C3">
      <w:pPr>
        <w:ind w:firstLine="709"/>
        <w:jc w:val="both"/>
        <w:rPr>
          <w:color w:val="000000"/>
          <w:sz w:val="26"/>
          <w:szCs w:val="26"/>
        </w:rPr>
      </w:pPr>
      <w:r w:rsidRPr="006E7B1B">
        <w:rPr>
          <w:noProof/>
          <w:color w:val="5F497A" w:themeColor="accent4" w:themeShade="BF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75.2pt;margin-top:11.05pt;width:0;height:17.25pt;z-index:251661312" o:connectortype="straight" strokecolor="#31849b [2408]">
            <v:stroke endarrow="block"/>
          </v:shape>
        </w:pict>
      </w:r>
      <w:r>
        <w:rPr>
          <w:noProof/>
          <w:color w:val="000000"/>
          <w:sz w:val="26"/>
          <w:szCs w:val="26"/>
        </w:rPr>
        <w:pict>
          <v:shape id="_x0000_s1030" type="#_x0000_t32" style="position:absolute;left:0;text-align:left;margin-left:261.45pt;margin-top:11.05pt;width:.75pt;height:17.25pt;z-index:251662336" o:connectortype="straight" strokecolor="#31849b [2408]">
            <v:stroke endarrow="block"/>
          </v:shape>
        </w:pict>
      </w:r>
    </w:p>
    <w:p w:rsidR="004464F6" w:rsidRDefault="004464F6" w:rsidP="009309C3">
      <w:pPr>
        <w:ind w:firstLine="709"/>
        <w:jc w:val="both"/>
        <w:rPr>
          <w:color w:val="000000"/>
          <w:sz w:val="26"/>
          <w:szCs w:val="26"/>
        </w:rPr>
      </w:pPr>
    </w:p>
    <w:p w:rsidR="004464F6" w:rsidRDefault="006E7B1B" w:rsidP="009309C3">
      <w:pPr>
        <w:ind w:firstLine="709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_x0000_s1028" type="#_x0000_t202" style="position:absolute;left:0;text-align:left;margin-left:232.95pt;margin-top:5.15pt;width:189pt;height:40.5pt;z-index:251660288" fillcolor="white [3201]" strokecolor="#c0504d [3205]" strokeweight="2.5pt">
            <v:shadow color="#868686"/>
            <v:textbox>
              <w:txbxContent>
                <w:p w:rsidR="004464F6" w:rsidRPr="00E571B6" w:rsidRDefault="004464F6" w:rsidP="004464F6">
                  <w:pPr>
                    <w:jc w:val="center"/>
                    <w:rPr>
                      <w:b/>
                      <w:color w:val="5F497A" w:themeColor="accent4" w:themeShade="BF"/>
                      <w:sz w:val="26"/>
                      <w:szCs w:val="26"/>
                    </w:rPr>
                  </w:pPr>
                  <w:r w:rsidRPr="00E571B6">
                    <w:rPr>
                      <w:b/>
                      <w:color w:val="5F497A" w:themeColor="accent4" w:themeShade="BF"/>
                      <w:sz w:val="26"/>
                      <w:szCs w:val="26"/>
                    </w:rPr>
                    <w:t>для дошкольного возраста</w:t>
                  </w:r>
                </w:p>
                <w:p w:rsidR="004464F6" w:rsidRPr="004464F6" w:rsidRDefault="004464F6" w:rsidP="004464F6">
                  <w:pPr>
                    <w:jc w:val="center"/>
                    <w:rPr>
                      <w:color w:val="31849B" w:themeColor="accent5" w:themeShade="BF"/>
                    </w:rPr>
                  </w:pPr>
                  <w:r w:rsidRPr="004464F6">
                    <w:rPr>
                      <w:color w:val="31849B" w:themeColor="accent5" w:themeShade="BF"/>
                      <w:sz w:val="26"/>
                      <w:szCs w:val="26"/>
                    </w:rPr>
                    <w:t>(3-7 лет)</w:t>
                  </w:r>
                </w:p>
              </w:txbxContent>
            </v:textbox>
          </v:shape>
        </w:pict>
      </w:r>
      <w:r>
        <w:rPr>
          <w:noProof/>
          <w:color w:val="000000"/>
          <w:sz w:val="26"/>
          <w:szCs w:val="26"/>
        </w:rPr>
        <w:pict>
          <v:shape id="_x0000_s1027" type="#_x0000_t202" style="position:absolute;left:0;text-align:left;margin-left:23.7pt;margin-top:5.15pt;width:185.25pt;height:40.5pt;z-index:251659264" fillcolor="white [3201]" strokecolor="#c0504d [3205]" strokeweight="2.5pt">
            <v:shadow color="#868686"/>
            <v:textbox>
              <w:txbxContent>
                <w:p w:rsidR="004464F6" w:rsidRPr="004464F6" w:rsidRDefault="004464F6" w:rsidP="004464F6">
                  <w:pPr>
                    <w:jc w:val="center"/>
                    <w:rPr>
                      <w:color w:val="31849B" w:themeColor="accent5" w:themeShade="BF"/>
                    </w:rPr>
                  </w:pPr>
                  <w:r w:rsidRPr="00E571B6">
                    <w:rPr>
                      <w:b/>
                      <w:color w:val="5F497A" w:themeColor="accent4" w:themeShade="BF"/>
                      <w:sz w:val="26"/>
                      <w:szCs w:val="26"/>
                    </w:rPr>
                    <w:t>для детей раннего возраста</w:t>
                  </w:r>
                  <w:r w:rsidRPr="004464F6">
                    <w:rPr>
                      <w:color w:val="31849B" w:themeColor="accent5" w:themeShade="BF"/>
                      <w:sz w:val="26"/>
                      <w:szCs w:val="26"/>
                    </w:rPr>
                    <w:t>(1-3 лет)</w:t>
                  </w:r>
                </w:p>
              </w:txbxContent>
            </v:textbox>
          </v:shape>
        </w:pict>
      </w:r>
    </w:p>
    <w:p w:rsidR="004464F6" w:rsidRDefault="004464F6" w:rsidP="009309C3">
      <w:pPr>
        <w:ind w:firstLine="709"/>
        <w:jc w:val="both"/>
        <w:rPr>
          <w:color w:val="000000"/>
          <w:sz w:val="26"/>
          <w:szCs w:val="26"/>
        </w:rPr>
      </w:pPr>
    </w:p>
    <w:p w:rsidR="004464F6" w:rsidRDefault="004464F6" w:rsidP="009309C3">
      <w:pPr>
        <w:ind w:firstLine="709"/>
        <w:jc w:val="both"/>
        <w:rPr>
          <w:color w:val="000000"/>
          <w:sz w:val="26"/>
          <w:szCs w:val="26"/>
        </w:rPr>
      </w:pPr>
    </w:p>
    <w:p w:rsidR="004464F6" w:rsidRDefault="004464F6" w:rsidP="009309C3">
      <w:pPr>
        <w:ind w:firstLine="709"/>
        <w:jc w:val="both"/>
        <w:rPr>
          <w:color w:val="000000"/>
          <w:sz w:val="26"/>
          <w:szCs w:val="26"/>
        </w:rPr>
      </w:pPr>
    </w:p>
    <w:p w:rsidR="004464F6" w:rsidRDefault="006E7B1B" w:rsidP="009309C3">
      <w:pPr>
        <w:ind w:firstLine="709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_x0000_s1031" type="#_x0000_t202" style="position:absolute;left:0;text-align:left;margin-left:23.7pt;margin-top:5.35pt;width:398.25pt;height:154.5pt;z-index:251663360" fillcolor="white [3201]" strokecolor="#8064a2 [3207]" strokeweight="2.5pt">
            <v:shadow color="#868686"/>
            <v:textbox>
              <w:txbxContent>
                <w:p w:rsidR="004464F6" w:rsidRPr="004464F6" w:rsidRDefault="004464F6" w:rsidP="004464F6">
                  <w:pPr>
                    <w:ind w:firstLine="709"/>
                    <w:jc w:val="center"/>
                    <w:rPr>
                      <w:b/>
                      <w:color w:val="7030A0"/>
                      <w:sz w:val="26"/>
                      <w:szCs w:val="26"/>
                    </w:rPr>
                  </w:pPr>
                  <w:r w:rsidRPr="004464F6">
                    <w:rPr>
                      <w:b/>
                      <w:color w:val="7030A0"/>
                      <w:sz w:val="26"/>
                      <w:szCs w:val="26"/>
                    </w:rPr>
                    <w:t>Программа направлена на:</w:t>
                  </w:r>
                </w:p>
                <w:p w:rsidR="004464F6" w:rsidRPr="004464F6" w:rsidRDefault="004464F6" w:rsidP="004464F6">
                  <w:pPr>
                    <w:ind w:firstLine="426"/>
                    <w:jc w:val="both"/>
                    <w:rPr>
                      <w:color w:val="31849B" w:themeColor="accent5" w:themeShade="BF"/>
                      <w:sz w:val="26"/>
                      <w:szCs w:val="26"/>
                    </w:rPr>
                  </w:pPr>
                  <w:r w:rsidRPr="004464F6">
                    <w:rPr>
                      <w:color w:val="31849B" w:themeColor="accent5" w:themeShade="BF"/>
                      <w:sz w:val="26"/>
                      <w:szCs w:val="26"/>
                    </w:rPr>
            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            </w:r>
                </w:p>
                <w:p w:rsidR="004464F6" w:rsidRPr="004464F6" w:rsidRDefault="004464F6" w:rsidP="004464F6">
                  <w:pPr>
                    <w:ind w:firstLine="426"/>
                    <w:jc w:val="both"/>
                    <w:rPr>
                      <w:color w:val="31849B" w:themeColor="accent5" w:themeShade="BF"/>
                      <w:sz w:val="26"/>
                      <w:szCs w:val="26"/>
                    </w:rPr>
                  </w:pPr>
                  <w:r w:rsidRPr="004464F6">
                    <w:rPr>
                      <w:color w:val="31849B" w:themeColor="accent5" w:themeShade="BF"/>
                      <w:sz w:val="26"/>
                      <w:szCs w:val="26"/>
                    </w:rPr>
                    <w:t>- на создание развивающей образовательной среды, которая представляет собой систему условий социализации и индивидуализации детей.</w:t>
                  </w:r>
                </w:p>
                <w:p w:rsidR="004464F6" w:rsidRDefault="004464F6"/>
              </w:txbxContent>
            </v:textbox>
          </v:shape>
        </w:pict>
      </w:r>
    </w:p>
    <w:p w:rsidR="004464F6" w:rsidRDefault="004464F6" w:rsidP="009309C3">
      <w:pPr>
        <w:ind w:firstLine="709"/>
        <w:jc w:val="both"/>
        <w:rPr>
          <w:color w:val="000000"/>
          <w:sz w:val="26"/>
          <w:szCs w:val="26"/>
        </w:rPr>
      </w:pPr>
    </w:p>
    <w:p w:rsidR="004464F6" w:rsidRDefault="004464F6" w:rsidP="009309C3">
      <w:pPr>
        <w:ind w:firstLine="709"/>
        <w:jc w:val="both"/>
        <w:rPr>
          <w:color w:val="000000"/>
          <w:sz w:val="26"/>
          <w:szCs w:val="26"/>
        </w:rPr>
      </w:pPr>
    </w:p>
    <w:p w:rsidR="004464F6" w:rsidRDefault="004464F6" w:rsidP="009309C3">
      <w:pPr>
        <w:ind w:firstLine="709"/>
        <w:jc w:val="both"/>
        <w:rPr>
          <w:color w:val="000000"/>
          <w:sz w:val="26"/>
          <w:szCs w:val="26"/>
        </w:rPr>
      </w:pPr>
    </w:p>
    <w:p w:rsidR="004464F6" w:rsidRDefault="004464F6" w:rsidP="009309C3">
      <w:pPr>
        <w:ind w:firstLine="709"/>
        <w:jc w:val="both"/>
        <w:rPr>
          <w:color w:val="000000"/>
          <w:sz w:val="26"/>
          <w:szCs w:val="26"/>
        </w:rPr>
      </w:pPr>
    </w:p>
    <w:p w:rsidR="004464F6" w:rsidRDefault="004464F6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4464F6" w:rsidRDefault="004464F6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4464F6" w:rsidRDefault="004464F6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4464F6" w:rsidRDefault="004464F6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4464F6" w:rsidRDefault="004464F6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4464F6" w:rsidRDefault="004464F6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4464F6" w:rsidRDefault="004464F6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4464F6" w:rsidRDefault="006E7B1B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_x0000_s1032" type="#_x0000_t202" style="position:absolute;left:0;text-align:left;margin-left:115.95pt;margin-top:.75pt;width:214.5pt;height:26.25pt;z-index:251664384" fillcolor="white [3201]" strokecolor="#4f81bd [3204]" strokeweight="2.5pt">
            <v:shadow color="#868686"/>
            <v:textbox>
              <w:txbxContent>
                <w:p w:rsidR="004464F6" w:rsidRPr="00D278BA" w:rsidRDefault="004464F6" w:rsidP="004464F6">
                  <w:pPr>
                    <w:jc w:val="center"/>
                    <w:rPr>
                      <w:b/>
                      <w:color w:val="215868" w:themeColor="accent5" w:themeShade="80"/>
                    </w:rPr>
                  </w:pPr>
                  <w:r w:rsidRPr="00D278BA">
                    <w:rPr>
                      <w:b/>
                      <w:color w:val="215868" w:themeColor="accent5" w:themeShade="80"/>
                      <w:sz w:val="26"/>
                      <w:szCs w:val="26"/>
                    </w:rPr>
                    <w:t>Содержание Программы</w:t>
                  </w:r>
                </w:p>
              </w:txbxContent>
            </v:textbox>
          </v:shape>
        </w:pict>
      </w:r>
    </w:p>
    <w:p w:rsidR="004464F6" w:rsidRDefault="006E7B1B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_x0000_s1036" type="#_x0000_t32" style="position:absolute;left:0;text-align:left;margin-left:310.95pt;margin-top:15.05pt;width:0;height:16.5pt;z-index:251668480" o:connectortype="straight" strokecolor="#7030a0">
            <v:stroke endarrow="block"/>
          </v:shape>
        </w:pict>
      </w:r>
    </w:p>
    <w:p w:rsidR="004464F6" w:rsidRDefault="006E7B1B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_x0000_s1034" type="#_x0000_t32" style="position:absolute;left:0;text-align:left;margin-left:136.95pt;margin-top:4.6pt;width:0;height:16.5pt;z-index:251666432" o:connectortype="straight" strokecolor="#7030a0">
            <v:stroke endarrow="block"/>
          </v:shape>
        </w:pict>
      </w:r>
    </w:p>
    <w:p w:rsidR="004464F6" w:rsidRDefault="006E7B1B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_x0000_s1035" type="#_x0000_t202" style="position:absolute;left:0;text-align:left;margin-left:261.45pt;margin-top:9.9pt;width:198.75pt;height:82.5pt;z-index:251667456" fillcolor="white [3201]" strokecolor="#4f81bd [3204]" strokeweight="2.5pt">
            <v:shadow color="#868686"/>
            <v:textbox>
              <w:txbxContent>
                <w:p w:rsidR="00D278BA" w:rsidRDefault="00D278BA" w:rsidP="00D278B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  <w:p w:rsidR="00D278BA" w:rsidRPr="00D278BA" w:rsidRDefault="00D278BA" w:rsidP="00D278BA">
                  <w:pPr>
                    <w:jc w:val="center"/>
                    <w:rPr>
                      <w:color w:val="0070C0"/>
                    </w:rPr>
                  </w:pPr>
                  <w:r w:rsidRPr="00D278BA">
                    <w:rPr>
                      <w:color w:val="0070C0"/>
                      <w:sz w:val="26"/>
                      <w:szCs w:val="26"/>
                    </w:rPr>
                    <w:t>охватывает следующие структурные единицы</w:t>
                  </w:r>
                </w:p>
              </w:txbxContent>
            </v:textbox>
          </v:shape>
        </w:pict>
      </w:r>
      <w:r>
        <w:rPr>
          <w:noProof/>
          <w:color w:val="000000"/>
          <w:sz w:val="26"/>
          <w:szCs w:val="26"/>
        </w:rPr>
        <w:pict>
          <v:shape id="_x0000_s1033" type="#_x0000_t202" style="position:absolute;left:0;text-align:left;margin-left:-27.3pt;margin-top:9.9pt;width:198.75pt;height:82.5pt;z-index:251665408" fillcolor="white [3201]" strokecolor="#4f81bd [3204]" strokeweight="2.5pt">
            <v:shadow color="#868686"/>
            <v:textbox>
              <w:txbxContent>
                <w:p w:rsidR="00D278BA" w:rsidRPr="00D278BA" w:rsidRDefault="004464F6" w:rsidP="004464F6">
                  <w:pPr>
                    <w:jc w:val="center"/>
                    <w:rPr>
                      <w:color w:val="0070C0"/>
                      <w:sz w:val="26"/>
                      <w:szCs w:val="26"/>
                    </w:rPr>
                  </w:pPr>
                  <w:r w:rsidRPr="00D278BA">
                    <w:rPr>
                      <w:color w:val="0070C0"/>
                      <w:sz w:val="26"/>
                      <w:szCs w:val="26"/>
                    </w:rPr>
                    <w:t xml:space="preserve">обеспечивает развитие личности, мотивации и способностей детей </w:t>
                  </w:r>
                </w:p>
                <w:p w:rsidR="004464F6" w:rsidRPr="00D278BA" w:rsidRDefault="004464F6" w:rsidP="004464F6">
                  <w:pPr>
                    <w:jc w:val="center"/>
                    <w:rPr>
                      <w:color w:val="0070C0"/>
                    </w:rPr>
                  </w:pPr>
                  <w:r w:rsidRPr="00D278BA">
                    <w:rPr>
                      <w:color w:val="0070C0"/>
                      <w:sz w:val="26"/>
                      <w:szCs w:val="26"/>
                    </w:rPr>
                    <w:t>в различных видах деятельности</w:t>
                  </w:r>
                </w:p>
              </w:txbxContent>
            </v:textbox>
          </v:shape>
        </w:pict>
      </w:r>
    </w:p>
    <w:p w:rsidR="004464F6" w:rsidRDefault="004464F6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4464F6" w:rsidRDefault="004464F6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4464F6" w:rsidRDefault="004464F6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4464F6" w:rsidRDefault="004464F6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D278BA" w:rsidRDefault="00D278BA" w:rsidP="00D278B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278BA" w:rsidRDefault="006E7B1B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7" type="#_x0000_t87" style="position:absolute;left:0;text-align:left;margin-left:202.75pt;margin-top:-136.2pt;width:21.35pt;height:321pt;rotation:270;z-index:251669504" strokecolor="#7030a0"/>
        </w:pict>
      </w:r>
    </w:p>
    <w:p w:rsidR="00D278BA" w:rsidRDefault="00D278BA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D278BA" w:rsidRDefault="006E7B1B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_x0000_s1038" type="#_x0000_t202" style="position:absolute;left:0;text-align:left;margin-left:76.95pt;margin-top:5.05pt;width:276.75pt;height:54pt;z-index:251670528" fillcolor="white [3201]" strokecolor="#4f81bd [3204]" strokeweight="2.5pt">
            <v:shadow color="#868686"/>
            <v:textbox>
              <w:txbxContent>
                <w:p w:rsidR="00D278BA" w:rsidRPr="00D278BA" w:rsidRDefault="00D278BA" w:rsidP="00D278BA">
                  <w:pPr>
                    <w:shd w:val="clear" w:color="auto" w:fill="FFFFFF"/>
                    <w:jc w:val="center"/>
                    <w:rPr>
                      <w:color w:val="17365D" w:themeColor="text2" w:themeShade="BF"/>
                      <w:sz w:val="26"/>
                      <w:szCs w:val="26"/>
                    </w:rPr>
                  </w:pPr>
                  <w:r w:rsidRPr="00D278BA">
                    <w:rPr>
                      <w:color w:val="17365D" w:themeColor="text2" w:themeShade="BF"/>
                      <w:sz w:val="26"/>
                      <w:szCs w:val="26"/>
                    </w:rPr>
                    <w:t>представляющие определенные направления развития и образования детей (образовательные области):</w:t>
                  </w:r>
                </w:p>
                <w:p w:rsidR="00D278BA" w:rsidRDefault="00D278BA" w:rsidP="00D278BA">
                  <w:pPr>
                    <w:jc w:val="center"/>
                  </w:pPr>
                </w:p>
              </w:txbxContent>
            </v:textbox>
          </v:shape>
        </w:pict>
      </w:r>
    </w:p>
    <w:p w:rsidR="00D278BA" w:rsidRDefault="00D278BA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D278BA" w:rsidRDefault="00D278BA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D278BA" w:rsidRDefault="00D278BA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D278BA" w:rsidRDefault="006E7B1B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_x0000_s1048" type="#_x0000_t32" style="position:absolute;left:0;text-align:left;margin-left:304.95pt;margin-top:9pt;width:0;height:79.5pt;z-index:251680768" o:connectortype="straight" strokecolor="#7030a0">
            <v:stroke endarrow="block"/>
          </v:shape>
        </w:pict>
      </w:r>
      <w:r>
        <w:rPr>
          <w:noProof/>
          <w:color w:val="000000"/>
          <w:sz w:val="26"/>
          <w:szCs w:val="26"/>
        </w:rPr>
        <w:pict>
          <v:shape id="_x0000_s1047" type="#_x0000_t32" style="position:absolute;left:0;text-align:left;margin-left:136.95pt;margin-top:4.5pt;width:0;height:84pt;z-index:251679744" o:connectortype="straight" strokecolor="#7030a0">
            <v:stroke endarrow="block"/>
          </v:shape>
        </w:pict>
      </w:r>
      <w:r>
        <w:rPr>
          <w:noProof/>
          <w:color w:val="000000"/>
          <w:sz w:val="26"/>
          <w:szCs w:val="26"/>
        </w:rPr>
        <w:pict>
          <v:shape id="_x0000_s1046" type="#_x0000_t32" style="position:absolute;left:0;text-align:left;margin-left:346.2pt;margin-top:4.5pt;width:1.5pt;height:16.5pt;z-index:251678720" o:connectortype="straight" strokecolor="#7030a0">
            <v:stroke endarrow="block"/>
          </v:shape>
        </w:pict>
      </w:r>
      <w:r>
        <w:rPr>
          <w:noProof/>
          <w:color w:val="000000"/>
          <w:sz w:val="26"/>
          <w:szCs w:val="26"/>
        </w:rPr>
        <w:pict>
          <v:shape id="_x0000_s1045" type="#_x0000_t32" style="position:absolute;left:0;text-align:left;margin-left:218.7pt;margin-top:4.5pt;width:.75pt;height:16.5pt;z-index:251677696" o:connectortype="straight" strokecolor="#7030a0">
            <v:stroke endarrow="block"/>
          </v:shape>
        </w:pict>
      </w:r>
      <w:r>
        <w:rPr>
          <w:noProof/>
          <w:color w:val="000000"/>
          <w:sz w:val="26"/>
          <w:szCs w:val="26"/>
        </w:rPr>
        <w:pict>
          <v:shape id="_x0000_s1044" type="#_x0000_t32" style="position:absolute;left:0;text-align:left;margin-left:85.2pt;margin-top:4.5pt;width:.75pt;height:16.5pt;z-index:251676672" o:connectortype="straight" strokecolor="#7030a0">
            <v:stroke endarrow="block"/>
          </v:shape>
        </w:pict>
      </w:r>
    </w:p>
    <w:p w:rsidR="00D278BA" w:rsidRDefault="006E7B1B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_x0000_s1040" type="#_x0000_t202" style="position:absolute;left:0;text-align:left;margin-left:146.7pt;margin-top:11.3pt;width:146.25pt;height:54pt;z-index:251672576" fillcolor="white [3201]" strokecolor="#9bbb59 [3206]" strokeweight="2.5pt">
            <v:shadow color="#868686"/>
            <v:textbox>
              <w:txbxContent>
                <w:p w:rsidR="00D278BA" w:rsidRPr="00140A3A" w:rsidRDefault="00140A3A" w:rsidP="00140A3A">
                  <w:pPr>
                    <w:jc w:val="center"/>
                    <w:rPr>
                      <w:color w:val="002060"/>
                    </w:rPr>
                  </w:pPr>
                  <w:r w:rsidRPr="00140A3A">
                    <w:rPr>
                      <w:color w:val="002060"/>
                      <w:sz w:val="26"/>
                      <w:szCs w:val="26"/>
                    </w:rPr>
                    <w:t>познавательное развитие</w:t>
                  </w:r>
                </w:p>
              </w:txbxContent>
            </v:textbox>
          </v:shape>
        </w:pict>
      </w:r>
      <w:r>
        <w:rPr>
          <w:noProof/>
          <w:color w:val="000000"/>
          <w:sz w:val="26"/>
          <w:szCs w:val="26"/>
        </w:rPr>
        <w:pict>
          <v:shape id="_x0000_s1039" type="#_x0000_t202" style="position:absolute;left:0;text-align:left;margin-left:313.95pt;margin-top:11.3pt;width:146.25pt;height:54pt;z-index:251671552" fillcolor="white [3201]" strokecolor="#9bbb59 [3206]" strokeweight="2.5pt">
            <v:shadow color="#868686"/>
            <v:textbox>
              <w:txbxContent>
                <w:p w:rsidR="00D278BA" w:rsidRPr="00140A3A" w:rsidRDefault="00140A3A" w:rsidP="00140A3A">
                  <w:pPr>
                    <w:jc w:val="center"/>
                    <w:rPr>
                      <w:color w:val="002060"/>
                    </w:rPr>
                  </w:pPr>
                  <w:r w:rsidRPr="00140A3A">
                    <w:rPr>
                      <w:color w:val="002060"/>
                      <w:sz w:val="26"/>
                      <w:szCs w:val="26"/>
                    </w:rPr>
                    <w:t>речевое развитие</w:t>
                  </w:r>
                </w:p>
              </w:txbxContent>
            </v:textbox>
          </v:shape>
        </w:pict>
      </w:r>
      <w:r>
        <w:rPr>
          <w:noProof/>
          <w:color w:val="000000"/>
          <w:sz w:val="26"/>
          <w:szCs w:val="26"/>
        </w:rPr>
        <w:pict>
          <v:shape id="_x0000_s1041" type="#_x0000_t202" style="position:absolute;left:0;text-align:left;margin-left:-21.3pt;margin-top:11.3pt;width:2in;height:54pt;z-index:251673600" fillcolor="white [3201]" strokecolor="#9bbb59 [3206]" strokeweight="2.5pt">
            <v:shadow color="#868686"/>
            <v:textbox>
              <w:txbxContent>
                <w:p w:rsidR="00140A3A" w:rsidRPr="00140A3A" w:rsidRDefault="00140A3A" w:rsidP="00140A3A">
                  <w:pPr>
                    <w:jc w:val="center"/>
                    <w:rPr>
                      <w:color w:val="002060"/>
                    </w:rPr>
                  </w:pPr>
                  <w:r w:rsidRPr="00140A3A">
                    <w:rPr>
                      <w:color w:val="002060"/>
                      <w:sz w:val="26"/>
                      <w:szCs w:val="26"/>
                    </w:rPr>
                    <w:t>социально-коммуникативное развитие</w:t>
                  </w:r>
                </w:p>
              </w:txbxContent>
            </v:textbox>
          </v:shape>
        </w:pict>
      </w:r>
    </w:p>
    <w:p w:rsidR="00D278BA" w:rsidRDefault="00D278BA" w:rsidP="00140A3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278BA" w:rsidRDefault="00D278BA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D278BA" w:rsidRDefault="00D278BA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D278BA" w:rsidRDefault="00D278BA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p w:rsidR="00140A3A" w:rsidRDefault="006E7B1B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_x0000_s1043" type="#_x0000_t202" style="position:absolute;left:0;text-align:left;margin-left:223.2pt;margin-top:5.55pt;width:154.5pt;height:55.5pt;z-index:251675648" fillcolor="white [3201]" strokecolor="#9bbb59 [3206]" strokeweight="2.5pt">
            <v:shadow color="#868686"/>
            <v:textbox>
              <w:txbxContent>
                <w:p w:rsidR="00140A3A" w:rsidRPr="00140A3A" w:rsidRDefault="00140A3A" w:rsidP="00140A3A">
                  <w:pPr>
                    <w:jc w:val="center"/>
                    <w:rPr>
                      <w:color w:val="002060"/>
                    </w:rPr>
                  </w:pPr>
                  <w:r w:rsidRPr="00140A3A">
                    <w:rPr>
                      <w:color w:val="002060"/>
                      <w:sz w:val="26"/>
                      <w:szCs w:val="26"/>
                    </w:rPr>
                    <w:t>физическое развитие</w:t>
                  </w:r>
                </w:p>
              </w:txbxContent>
            </v:textbox>
          </v:shape>
        </w:pict>
      </w:r>
      <w:r>
        <w:rPr>
          <w:noProof/>
          <w:color w:val="000000"/>
          <w:sz w:val="26"/>
          <w:szCs w:val="26"/>
        </w:rPr>
        <w:pict>
          <v:shape id="_x0000_s1042" type="#_x0000_t202" style="position:absolute;left:0;text-align:left;margin-left:37.2pt;margin-top:5.55pt;width:134.25pt;height:55.5pt;z-index:251674624" fillcolor="white [3201]" strokecolor="#9bbb59 [3206]" strokeweight="2.5pt">
            <v:shadow color="#868686"/>
            <v:textbox>
              <w:txbxContent>
                <w:p w:rsidR="00140A3A" w:rsidRPr="00140A3A" w:rsidRDefault="00140A3A" w:rsidP="00140A3A">
                  <w:pPr>
                    <w:jc w:val="center"/>
                    <w:rPr>
                      <w:color w:val="002060"/>
                    </w:rPr>
                  </w:pPr>
                  <w:r w:rsidRPr="00140A3A">
                    <w:rPr>
                      <w:color w:val="002060"/>
                      <w:sz w:val="26"/>
                      <w:szCs w:val="26"/>
                    </w:rPr>
                    <w:t>художественно-эстетическое развитие</w:t>
                  </w:r>
                </w:p>
              </w:txbxContent>
            </v:textbox>
          </v:shape>
        </w:pict>
      </w:r>
    </w:p>
    <w:p w:rsidR="00140A3A" w:rsidRDefault="00140A3A" w:rsidP="00C138E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278BA" w:rsidRDefault="00D278BA" w:rsidP="009309C3">
      <w:pPr>
        <w:shd w:val="clear" w:color="auto" w:fill="FFFFFF"/>
        <w:ind w:firstLine="648"/>
        <w:jc w:val="both"/>
        <w:rPr>
          <w:color w:val="000000"/>
          <w:sz w:val="26"/>
          <w:szCs w:val="26"/>
        </w:rPr>
      </w:pPr>
    </w:p>
    <w:tbl>
      <w:tblPr>
        <w:tblStyle w:val="GridTable2Accent5"/>
        <w:tblW w:w="0" w:type="auto"/>
        <w:tblLook w:val="04A0"/>
      </w:tblPr>
      <w:tblGrid>
        <w:gridCol w:w="2376"/>
        <w:gridCol w:w="7195"/>
      </w:tblGrid>
      <w:tr w:rsidR="00140A3A" w:rsidRPr="00140A3A" w:rsidTr="00514F2E">
        <w:trPr>
          <w:cnfStyle w:val="100000000000"/>
        </w:trPr>
        <w:tc>
          <w:tcPr>
            <w:cnfStyle w:val="001000000000"/>
            <w:tcW w:w="2376" w:type="dxa"/>
          </w:tcPr>
          <w:p w:rsidR="00140A3A" w:rsidRPr="00140A3A" w:rsidRDefault="00140A3A" w:rsidP="009309C3">
            <w:pPr>
              <w:jc w:val="both"/>
              <w:rPr>
                <w:color w:val="002060"/>
                <w:u w:val="single"/>
              </w:rPr>
            </w:pPr>
            <w:r w:rsidRPr="00140A3A">
              <w:rPr>
                <w:color w:val="002060"/>
                <w:u w:val="single"/>
              </w:rPr>
              <w:t>Социально-коммуникативное развитие</w:t>
            </w:r>
          </w:p>
        </w:tc>
        <w:tc>
          <w:tcPr>
            <w:tcW w:w="7195" w:type="dxa"/>
          </w:tcPr>
          <w:p w:rsidR="00140A3A" w:rsidRPr="00514F2E" w:rsidRDefault="00140A3A" w:rsidP="00140A3A">
            <w:pPr>
              <w:ind w:firstLine="709"/>
              <w:jc w:val="both"/>
              <w:cnfStyle w:val="100000000000"/>
              <w:rPr>
                <w:b w:val="0"/>
                <w:color w:val="002060"/>
              </w:rPr>
            </w:pPr>
            <w:r w:rsidRPr="00514F2E">
              <w:rPr>
                <w:b w:val="0"/>
                <w:color w:val="002060"/>
              </w:rPr>
      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140A3A" w:rsidRPr="00140A3A" w:rsidTr="00514F2E">
        <w:trPr>
          <w:cnfStyle w:val="000000100000"/>
        </w:trPr>
        <w:tc>
          <w:tcPr>
            <w:cnfStyle w:val="001000000000"/>
            <w:tcW w:w="2376" w:type="dxa"/>
          </w:tcPr>
          <w:p w:rsidR="00140A3A" w:rsidRPr="00140A3A" w:rsidRDefault="00140A3A" w:rsidP="009309C3">
            <w:pPr>
              <w:jc w:val="both"/>
              <w:rPr>
                <w:color w:val="002060"/>
                <w:u w:val="single"/>
              </w:rPr>
            </w:pPr>
            <w:r w:rsidRPr="00140A3A">
              <w:rPr>
                <w:color w:val="002060"/>
                <w:u w:val="single"/>
              </w:rPr>
              <w:t>Познавательное развитие</w:t>
            </w:r>
          </w:p>
        </w:tc>
        <w:tc>
          <w:tcPr>
            <w:tcW w:w="7195" w:type="dxa"/>
          </w:tcPr>
          <w:p w:rsidR="00140A3A" w:rsidRPr="00514F2E" w:rsidRDefault="00140A3A" w:rsidP="009309C3">
            <w:pPr>
              <w:jc w:val="both"/>
              <w:cnfStyle w:val="000000100000"/>
              <w:rPr>
                <w:color w:val="002060"/>
                <w:u w:val="single"/>
              </w:rPr>
            </w:pPr>
            <w:r w:rsidRPr="00514F2E">
              <w:rPr>
                <w:color w:val="002060"/>
              </w:rPr>
              <w:t xml:space="preserve">            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</w:t>
            </w:r>
          </w:p>
        </w:tc>
      </w:tr>
      <w:tr w:rsidR="00140A3A" w:rsidRPr="00140A3A" w:rsidTr="00514F2E">
        <w:tc>
          <w:tcPr>
            <w:cnfStyle w:val="001000000000"/>
            <w:tcW w:w="2376" w:type="dxa"/>
          </w:tcPr>
          <w:p w:rsidR="00140A3A" w:rsidRPr="00140A3A" w:rsidRDefault="00140A3A" w:rsidP="009309C3">
            <w:pPr>
              <w:jc w:val="both"/>
              <w:rPr>
                <w:color w:val="002060"/>
                <w:u w:val="single"/>
              </w:rPr>
            </w:pPr>
            <w:r w:rsidRPr="00140A3A">
              <w:rPr>
                <w:color w:val="002060"/>
                <w:u w:val="single"/>
              </w:rPr>
              <w:t>Речевое развитие</w:t>
            </w:r>
          </w:p>
        </w:tc>
        <w:tc>
          <w:tcPr>
            <w:tcW w:w="7195" w:type="dxa"/>
          </w:tcPr>
          <w:p w:rsidR="00140A3A" w:rsidRPr="00514F2E" w:rsidRDefault="00140A3A" w:rsidP="00140A3A">
            <w:pPr>
              <w:ind w:firstLine="709"/>
              <w:jc w:val="both"/>
              <w:cnfStyle w:val="000000000000"/>
              <w:rPr>
                <w:color w:val="002060"/>
              </w:rPr>
            </w:pPr>
            <w:proofErr w:type="gramStart"/>
            <w:r w:rsidRPr="00514F2E">
              <w:rPr>
                <w:color w:val="002060"/>
              </w:rPr>
      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  <w:proofErr w:type="gramEnd"/>
          </w:p>
        </w:tc>
      </w:tr>
      <w:tr w:rsidR="00140A3A" w:rsidRPr="00140A3A" w:rsidTr="00514F2E">
        <w:trPr>
          <w:cnfStyle w:val="000000100000"/>
        </w:trPr>
        <w:tc>
          <w:tcPr>
            <w:cnfStyle w:val="001000000000"/>
            <w:tcW w:w="2376" w:type="dxa"/>
          </w:tcPr>
          <w:p w:rsidR="00140A3A" w:rsidRPr="00140A3A" w:rsidRDefault="00140A3A" w:rsidP="009309C3">
            <w:pPr>
              <w:jc w:val="both"/>
              <w:rPr>
                <w:color w:val="002060"/>
                <w:u w:val="single"/>
              </w:rPr>
            </w:pPr>
            <w:r w:rsidRPr="00140A3A">
              <w:rPr>
                <w:color w:val="002060"/>
                <w:u w:val="single"/>
              </w:rPr>
              <w:t>Художественно-эстетическое развитие</w:t>
            </w:r>
          </w:p>
        </w:tc>
        <w:tc>
          <w:tcPr>
            <w:tcW w:w="7195" w:type="dxa"/>
          </w:tcPr>
          <w:p w:rsidR="00140A3A" w:rsidRPr="00514F2E" w:rsidRDefault="00140A3A" w:rsidP="00140A3A">
            <w:pPr>
              <w:ind w:firstLine="709"/>
              <w:jc w:val="both"/>
              <w:cnfStyle w:val="000000100000"/>
              <w:rPr>
                <w:color w:val="002060"/>
              </w:rPr>
            </w:pPr>
            <w:r w:rsidRPr="00514F2E">
              <w:rPr>
                <w:color w:val="002060"/>
              </w:rPr>
      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</w:tr>
      <w:tr w:rsidR="00140A3A" w:rsidRPr="00140A3A" w:rsidTr="00514F2E">
        <w:tc>
          <w:tcPr>
            <w:cnfStyle w:val="001000000000"/>
            <w:tcW w:w="2376" w:type="dxa"/>
          </w:tcPr>
          <w:p w:rsidR="00140A3A" w:rsidRPr="00140A3A" w:rsidRDefault="00140A3A" w:rsidP="009309C3">
            <w:pPr>
              <w:jc w:val="both"/>
              <w:rPr>
                <w:color w:val="002060"/>
                <w:u w:val="single"/>
              </w:rPr>
            </w:pPr>
            <w:r w:rsidRPr="00140A3A">
              <w:rPr>
                <w:color w:val="002060"/>
                <w:u w:val="single"/>
              </w:rPr>
              <w:t>Физическое развитие</w:t>
            </w:r>
          </w:p>
        </w:tc>
        <w:tc>
          <w:tcPr>
            <w:tcW w:w="7195" w:type="dxa"/>
          </w:tcPr>
          <w:p w:rsidR="00140A3A" w:rsidRPr="00514F2E" w:rsidRDefault="00140A3A" w:rsidP="00140A3A">
            <w:pPr>
              <w:ind w:firstLine="709"/>
              <w:jc w:val="both"/>
              <w:cnfStyle w:val="000000000000"/>
              <w:rPr>
                <w:color w:val="002060"/>
              </w:rPr>
            </w:pPr>
            <w:r w:rsidRPr="00514F2E">
              <w:rPr>
                <w:color w:val="002060"/>
              </w:rPr>
      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140A3A" w:rsidRDefault="00140A3A" w:rsidP="009309C3">
      <w:pPr>
        <w:ind w:firstLine="709"/>
        <w:jc w:val="both"/>
        <w:rPr>
          <w:color w:val="000000"/>
          <w:sz w:val="26"/>
          <w:szCs w:val="26"/>
          <w:u w:val="single"/>
        </w:rPr>
      </w:pPr>
    </w:p>
    <w:p w:rsidR="00140A3A" w:rsidRDefault="00140A3A" w:rsidP="009309C3">
      <w:pPr>
        <w:ind w:firstLine="709"/>
        <w:jc w:val="both"/>
        <w:rPr>
          <w:color w:val="000000"/>
          <w:sz w:val="26"/>
          <w:szCs w:val="26"/>
          <w:u w:val="single"/>
        </w:rPr>
      </w:pPr>
    </w:p>
    <w:p w:rsidR="00140A3A" w:rsidRDefault="00140A3A" w:rsidP="009309C3">
      <w:pPr>
        <w:ind w:firstLine="709"/>
        <w:jc w:val="both"/>
        <w:rPr>
          <w:color w:val="000000"/>
          <w:sz w:val="26"/>
          <w:szCs w:val="26"/>
          <w:u w:val="single"/>
        </w:rPr>
      </w:pPr>
    </w:p>
    <w:p w:rsidR="00140A3A" w:rsidRDefault="006E7B1B" w:rsidP="009309C3">
      <w:pPr>
        <w:ind w:firstLine="709"/>
        <w:jc w:val="both"/>
        <w:rPr>
          <w:color w:val="000000"/>
          <w:sz w:val="26"/>
          <w:szCs w:val="26"/>
          <w:u w:val="single"/>
        </w:rPr>
      </w:pPr>
      <w:r>
        <w:rPr>
          <w:noProof/>
          <w:color w:val="000000"/>
          <w:sz w:val="26"/>
          <w:szCs w:val="26"/>
          <w:u w:val="single"/>
        </w:rPr>
        <w:pict>
          <v:shape id="_x0000_s1049" type="#_x0000_t202" style="position:absolute;left:0;text-align:left;margin-left:97.95pt;margin-top:1.05pt;width:226.5pt;height:37.5pt;z-index:251681792" fillcolor="white [3201]" strokecolor="#8064a2 [3207]" strokeweight="2.5pt">
            <v:shadow color="#868686"/>
            <v:textbox>
              <w:txbxContent>
                <w:p w:rsidR="00514F2E" w:rsidRPr="00E511C2" w:rsidRDefault="00514F2E" w:rsidP="00514F2E">
                  <w:pPr>
                    <w:jc w:val="center"/>
                    <w:rPr>
                      <w:rFonts w:eastAsiaTheme="minorHAnsi"/>
                      <w:b/>
                      <w:bCs/>
                      <w:color w:val="984806" w:themeColor="accent6" w:themeShade="80"/>
                      <w:sz w:val="26"/>
                      <w:szCs w:val="26"/>
                      <w:lang w:eastAsia="en-US"/>
                    </w:rPr>
                  </w:pPr>
                  <w:r w:rsidRPr="00E511C2">
                    <w:rPr>
                      <w:rFonts w:eastAsiaTheme="minorHAnsi"/>
                      <w:b/>
                      <w:bCs/>
                      <w:color w:val="984806" w:themeColor="accent6" w:themeShade="80"/>
                      <w:sz w:val="26"/>
                      <w:szCs w:val="26"/>
                      <w:lang w:eastAsia="en-US"/>
                    </w:rPr>
                    <w:t xml:space="preserve">Виды деятельности в ДОУ </w:t>
                  </w:r>
                </w:p>
                <w:p w:rsidR="00514F2E" w:rsidRPr="00E511C2" w:rsidRDefault="00514F2E" w:rsidP="00514F2E">
                  <w:pPr>
                    <w:jc w:val="center"/>
                    <w:rPr>
                      <w:color w:val="984806" w:themeColor="accent6" w:themeShade="80"/>
                    </w:rPr>
                  </w:pPr>
                  <w:r w:rsidRPr="00E511C2">
                    <w:rPr>
                      <w:rFonts w:eastAsiaTheme="minorHAnsi"/>
                      <w:b/>
                      <w:bCs/>
                      <w:color w:val="984806" w:themeColor="accent6" w:themeShade="80"/>
                      <w:sz w:val="26"/>
                      <w:szCs w:val="26"/>
                      <w:lang w:eastAsia="en-US"/>
                    </w:rPr>
                    <w:t>для детей дошкольного возраста</w:t>
                  </w:r>
                </w:p>
              </w:txbxContent>
            </v:textbox>
          </v:shape>
        </w:pict>
      </w:r>
    </w:p>
    <w:p w:rsidR="00514F2E" w:rsidRDefault="00514F2E" w:rsidP="009309C3">
      <w:pPr>
        <w:ind w:firstLine="709"/>
        <w:jc w:val="both"/>
        <w:rPr>
          <w:color w:val="000000"/>
          <w:sz w:val="26"/>
          <w:szCs w:val="26"/>
          <w:u w:val="single"/>
        </w:rPr>
      </w:pPr>
    </w:p>
    <w:p w:rsidR="00140A3A" w:rsidRDefault="006E7B1B" w:rsidP="009309C3">
      <w:pPr>
        <w:ind w:firstLine="709"/>
        <w:jc w:val="both"/>
        <w:rPr>
          <w:color w:val="000000"/>
          <w:sz w:val="26"/>
          <w:szCs w:val="26"/>
          <w:u w:val="single"/>
        </w:rPr>
      </w:pPr>
      <w:r w:rsidRPr="006E7B1B">
        <w:rPr>
          <w:noProof/>
          <w:color w:val="31849B" w:themeColor="accent5" w:themeShade="BF"/>
          <w:sz w:val="26"/>
          <w:szCs w:val="26"/>
          <w:u w:val="single"/>
        </w:rPr>
        <w:pict>
          <v:shape id="_x0000_s1052" type="#_x0000_t32" style="position:absolute;left:0;text-align:left;margin-left:106.2pt;margin-top:13.9pt;width:0;height:18.75pt;z-index:251684864" o:connectortype="straight" strokecolor="#205867 [1608]">
            <v:stroke endarrow="block"/>
          </v:shape>
        </w:pict>
      </w:r>
    </w:p>
    <w:p w:rsidR="009309C3" w:rsidRDefault="009309C3" w:rsidP="009309C3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:rsidR="00514F2E" w:rsidRDefault="006E7B1B" w:rsidP="009309C3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</w:rPr>
        <w:pict>
          <v:shape id="_x0000_s1051" type="#_x0000_t202" style="position:absolute;left:0;text-align:left;margin-left:168.45pt;margin-top:8.75pt;width:4in;height:36.75pt;z-index:251683840" fillcolor="white [3201]" strokecolor="#9bbb59 [3206]" strokeweight="1pt">
            <v:stroke dashstyle="dash"/>
            <v:shadow color="#868686"/>
            <v:textbox>
              <w:txbxContent>
                <w:p w:rsidR="00514F2E" w:rsidRPr="00FD0050" w:rsidRDefault="00514F2E">
                  <w:pPr>
                    <w:rPr>
                      <w:color w:val="984806" w:themeColor="accent6" w:themeShade="80"/>
                    </w:rPr>
                  </w:pPr>
                  <w:r w:rsidRPr="00FD0050">
                    <w:rPr>
                      <w:rFonts w:eastAsiaTheme="minorHAnsi"/>
                      <w:bCs/>
                      <w:color w:val="984806" w:themeColor="accent6" w:themeShade="80"/>
                      <w:sz w:val="26"/>
                      <w:szCs w:val="26"/>
                      <w:lang w:eastAsia="en-US"/>
                    </w:rPr>
                    <w:t xml:space="preserve">общение и взаимодействие </w:t>
                  </w:r>
                  <w:proofErr w:type="gramStart"/>
                  <w:r w:rsidRPr="00FD0050">
                    <w:rPr>
                      <w:rFonts w:eastAsiaTheme="minorHAnsi"/>
                      <w:bCs/>
                      <w:color w:val="984806" w:themeColor="accent6" w:themeShade="80"/>
                      <w:sz w:val="26"/>
                      <w:szCs w:val="26"/>
                      <w:lang w:eastAsia="en-US"/>
                    </w:rPr>
                    <w:t>со</w:t>
                  </w:r>
                  <w:proofErr w:type="gramEnd"/>
                  <w:r w:rsidRPr="00FD0050">
                    <w:rPr>
                      <w:rFonts w:eastAsiaTheme="minorHAnsi"/>
                      <w:bCs/>
                      <w:color w:val="984806" w:themeColor="accent6" w:themeShade="80"/>
                      <w:sz w:val="26"/>
                      <w:szCs w:val="26"/>
                      <w:lang w:eastAsia="en-US"/>
                    </w:rPr>
                    <w:t xml:space="preserve"> взрослыми и сверстниками</w:t>
                  </w:r>
                </w:p>
              </w:txbxContent>
            </v:textbox>
          </v:shape>
        </w:pict>
      </w:r>
      <w:r>
        <w:rPr>
          <w:rFonts w:eastAsiaTheme="minorHAnsi"/>
          <w:noProof/>
          <w:sz w:val="26"/>
          <w:szCs w:val="26"/>
        </w:rPr>
        <w:pict>
          <v:shape id="_x0000_s1050" type="#_x0000_t202" style="position:absolute;left:0;text-align:left;margin-left:-4.8pt;margin-top:8.75pt;width:134.25pt;height:36.75pt;z-index:251682816" fillcolor="white [3201]" strokecolor="#9bbb59 [3206]" strokeweight="2.5pt">
            <v:shadow color="#868686"/>
            <v:textbox>
              <w:txbxContent>
                <w:p w:rsidR="00514F2E" w:rsidRPr="00E511C2" w:rsidRDefault="00514F2E">
                  <w:pPr>
                    <w:rPr>
                      <w:color w:val="E36C0A" w:themeColor="accent6" w:themeShade="BF"/>
                    </w:rPr>
                  </w:pPr>
                  <w:r w:rsidRPr="00E511C2">
                    <w:rPr>
                      <w:rFonts w:eastAsiaTheme="minorHAnsi"/>
                      <w:bCs/>
                      <w:color w:val="E36C0A" w:themeColor="accent6" w:themeShade="BF"/>
                      <w:sz w:val="26"/>
                      <w:szCs w:val="26"/>
                      <w:lang w:eastAsia="en-US"/>
                    </w:rPr>
                    <w:t>игровая, коммуникативная</w:t>
                  </w:r>
                </w:p>
              </w:txbxContent>
            </v:textbox>
          </v:shape>
        </w:pict>
      </w:r>
    </w:p>
    <w:p w:rsidR="00514F2E" w:rsidRDefault="00514F2E" w:rsidP="009309C3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:rsidR="00514F2E" w:rsidRDefault="006E7B1B" w:rsidP="009309C3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</w:rPr>
        <w:pict>
          <v:shape id="_x0000_s1053" type="#_x0000_t32" style="position:absolute;left:0;text-align:left;margin-left:136.2pt;margin-top:.6pt;width:25.5pt;height:.75pt;z-index:251685888" o:connectortype="straight" strokecolor="#002060">
            <v:stroke endarrow="block"/>
          </v:shape>
        </w:pict>
      </w:r>
    </w:p>
    <w:p w:rsidR="00514F2E" w:rsidRDefault="006E7B1B" w:rsidP="009309C3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</w:rPr>
        <w:pict>
          <v:shape id="_x0000_s1055" type="#_x0000_t202" style="position:absolute;left:0;text-align:left;margin-left:168.45pt;margin-top:11.9pt;width:4in;height:38.25pt;z-index:251687936" fillcolor="white [3201]" strokecolor="#9bbb59 [3206]" strokeweight="1pt">
            <v:stroke dashstyle="dash"/>
            <v:shadow color="#868686"/>
            <v:textbox>
              <w:txbxContent>
                <w:p w:rsidR="00514F2E" w:rsidRPr="00FD0050" w:rsidRDefault="00514F2E">
                  <w:pPr>
                    <w:rPr>
                      <w:color w:val="984806" w:themeColor="accent6" w:themeShade="80"/>
                    </w:rPr>
                  </w:pPr>
                  <w:r w:rsidRPr="00FD0050">
                    <w:rPr>
                      <w:rFonts w:eastAsiaTheme="minorHAnsi"/>
                      <w:bCs/>
                      <w:color w:val="984806" w:themeColor="accent6" w:themeShade="80"/>
                      <w:sz w:val="26"/>
                      <w:szCs w:val="26"/>
                      <w:lang w:eastAsia="en-US"/>
                    </w:rPr>
                    <w:t>исследования объектов окружающего мира и экспериментирования с ними</w:t>
                  </w:r>
                </w:p>
              </w:txbxContent>
            </v:textbox>
          </v:shape>
        </w:pict>
      </w:r>
      <w:r>
        <w:rPr>
          <w:rFonts w:eastAsiaTheme="minorHAnsi"/>
          <w:noProof/>
          <w:sz w:val="26"/>
          <w:szCs w:val="26"/>
        </w:rPr>
        <w:pict>
          <v:shape id="_x0000_s1054" type="#_x0000_t202" style="position:absolute;left:0;text-align:left;margin-left:-4.8pt;margin-top:11.9pt;width:134.25pt;height:37.5pt;z-index:251686912" fillcolor="white [3201]" strokecolor="#9bbb59 [3206]" strokeweight="2.5pt">
            <v:shadow color="#868686"/>
            <v:textbox>
              <w:txbxContent>
                <w:p w:rsidR="00514F2E" w:rsidRDefault="00514F2E">
                  <w:r w:rsidRPr="00E511C2">
                    <w:rPr>
                      <w:rFonts w:eastAsiaTheme="minorHAnsi"/>
                      <w:bCs/>
                      <w:color w:val="E36C0A" w:themeColor="accent6" w:themeShade="BF"/>
                      <w:sz w:val="26"/>
                      <w:szCs w:val="26"/>
                      <w:lang w:eastAsia="en-US"/>
                    </w:rPr>
                    <w:t>познавательно</w:t>
                  </w:r>
                  <w:r w:rsidRPr="009309C3">
                    <w:rPr>
                      <w:rFonts w:eastAsiaTheme="minorHAnsi"/>
                      <w:bCs/>
                      <w:sz w:val="26"/>
                      <w:szCs w:val="26"/>
                      <w:lang w:eastAsia="en-US"/>
                    </w:rPr>
                    <w:t>-</w:t>
                  </w:r>
                  <w:r w:rsidRPr="00E511C2">
                    <w:rPr>
                      <w:rFonts w:eastAsiaTheme="minorHAnsi"/>
                      <w:bCs/>
                      <w:color w:val="E36C0A" w:themeColor="accent6" w:themeShade="BF"/>
                      <w:sz w:val="26"/>
                      <w:szCs w:val="26"/>
                      <w:lang w:eastAsia="en-US"/>
                    </w:rPr>
                    <w:t>исследовательская</w:t>
                  </w:r>
                </w:p>
              </w:txbxContent>
            </v:textbox>
          </v:shape>
        </w:pict>
      </w:r>
    </w:p>
    <w:p w:rsidR="00514F2E" w:rsidRDefault="00514F2E" w:rsidP="009309C3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:rsidR="00514F2E" w:rsidRDefault="006E7B1B" w:rsidP="009309C3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</w:rPr>
        <w:pict>
          <v:shape id="_x0000_s1068" type="#_x0000_t32" style="position:absolute;left:0;text-align:left;margin-left:136.2pt;margin-top:3.75pt;width:25.5pt;height:.05pt;z-index:251700224" o:connectortype="straight" strokecolor="#002060">
            <v:stroke endarrow="block"/>
          </v:shape>
        </w:pict>
      </w:r>
    </w:p>
    <w:p w:rsidR="00514F2E" w:rsidRDefault="006E7B1B" w:rsidP="009309C3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  <w:r w:rsidRPr="006E7B1B">
        <w:rPr>
          <w:rFonts w:eastAsiaTheme="minorHAnsi"/>
          <w:bCs/>
          <w:noProof/>
          <w:sz w:val="26"/>
          <w:szCs w:val="26"/>
        </w:rPr>
        <w:pict>
          <v:shape id="_x0000_s1056" type="#_x0000_t202" style="position:absolute;left:0;text-align:left;margin-left:-4.8pt;margin-top:15.05pt;width:134.25pt;height:51.75pt;z-index:251688960" fillcolor="white [3201]" strokecolor="#9bbb59 [3206]" strokeweight="2.5pt">
            <v:shadow color="#868686"/>
            <v:textbox>
              <w:txbxContent>
                <w:p w:rsidR="00514F2E" w:rsidRDefault="00514F2E">
                  <w:r w:rsidRPr="00E511C2">
                    <w:rPr>
                      <w:rFonts w:eastAsiaTheme="minorHAnsi"/>
                      <w:bCs/>
                      <w:color w:val="E36C0A" w:themeColor="accent6" w:themeShade="BF"/>
                      <w:sz w:val="26"/>
                      <w:szCs w:val="26"/>
                      <w:lang w:eastAsia="en-US"/>
                    </w:rPr>
                    <w:t>восприятие художественной литературы и</w:t>
                  </w:r>
                  <w:r w:rsidRPr="009309C3">
                    <w:rPr>
                      <w:rFonts w:eastAsiaTheme="minorHAnsi"/>
                      <w:bCs/>
                      <w:sz w:val="26"/>
                      <w:szCs w:val="26"/>
                      <w:lang w:eastAsia="en-US"/>
                    </w:rPr>
                    <w:t xml:space="preserve"> фольклора</w:t>
                  </w:r>
                </w:p>
              </w:txbxContent>
            </v:textbox>
          </v:shape>
        </w:pict>
      </w:r>
    </w:p>
    <w:p w:rsidR="00514F2E" w:rsidRDefault="00514F2E" w:rsidP="009309C3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:rsidR="00514F2E" w:rsidRDefault="00514F2E" w:rsidP="009309C3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:rsidR="00514F2E" w:rsidRDefault="00514F2E" w:rsidP="009309C3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:rsidR="00514F2E" w:rsidRDefault="00514F2E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514F2E" w:rsidRDefault="006E7B1B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noProof/>
          <w:sz w:val="26"/>
          <w:szCs w:val="26"/>
        </w:rPr>
        <w:pict>
          <v:shape id="_x0000_s1057" type="#_x0000_t202" style="position:absolute;left:0;text-align:left;margin-left:-4.8pt;margin-top:4.05pt;width:134.25pt;height:54.75pt;z-index:251689984" fillcolor="white [3201]" strokecolor="#9bbb59 [3206]" strokeweight="2.5pt">
            <v:shadow color="#868686"/>
            <v:textbox>
              <w:txbxContent>
                <w:p w:rsidR="00514F2E" w:rsidRDefault="00514F2E">
                  <w:r w:rsidRPr="00E511C2">
                    <w:rPr>
                      <w:rFonts w:eastAsiaTheme="minorHAnsi"/>
                      <w:bCs/>
                      <w:color w:val="E36C0A" w:themeColor="accent6" w:themeShade="BF"/>
                      <w:sz w:val="26"/>
                      <w:szCs w:val="26"/>
                      <w:lang w:eastAsia="en-US"/>
                    </w:rPr>
                    <w:t>самообслуживание и элементарныйбытовой труд</w:t>
                  </w:r>
                </w:p>
              </w:txbxContent>
            </v:textbox>
          </v:shape>
        </w:pict>
      </w:r>
      <w:r>
        <w:rPr>
          <w:rFonts w:eastAsiaTheme="minorHAnsi"/>
          <w:bCs/>
          <w:noProof/>
          <w:sz w:val="26"/>
          <w:szCs w:val="26"/>
        </w:rPr>
        <w:pict>
          <v:shape id="_x0000_s1058" type="#_x0000_t202" style="position:absolute;left:0;text-align:left;margin-left:172.2pt;margin-top:4.05pt;width:284.25pt;height:36pt;z-index:251691008" fillcolor="white [3201]" strokecolor="#9bbb59 [3206]" strokeweight="1pt">
            <v:stroke dashstyle="dash"/>
            <v:shadow color="#868686"/>
            <v:textbox>
              <w:txbxContent>
                <w:p w:rsidR="00514F2E" w:rsidRPr="00FD0050" w:rsidRDefault="00514F2E">
                  <w:pPr>
                    <w:rPr>
                      <w:color w:val="984806" w:themeColor="accent6" w:themeShade="80"/>
                    </w:rPr>
                  </w:pPr>
                  <w:r w:rsidRPr="00FD0050">
                    <w:rPr>
                      <w:rFonts w:eastAsiaTheme="minorHAnsi"/>
                      <w:bCs/>
                      <w:color w:val="984806" w:themeColor="accent6" w:themeShade="80"/>
                      <w:sz w:val="26"/>
                      <w:szCs w:val="26"/>
                      <w:lang w:eastAsia="en-US"/>
                    </w:rPr>
                    <w:t>в помещении и на улице</w:t>
                  </w:r>
                </w:p>
              </w:txbxContent>
            </v:textbox>
          </v:shape>
        </w:pict>
      </w:r>
    </w:p>
    <w:p w:rsidR="00514F2E" w:rsidRDefault="006E7B1B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noProof/>
          <w:sz w:val="26"/>
          <w:szCs w:val="26"/>
        </w:rPr>
        <w:pict>
          <v:shape id="_x0000_s1069" type="#_x0000_t32" style="position:absolute;left:0;text-align:left;margin-left:136.2pt;margin-top:7.1pt;width:25.5pt;height:.05pt;z-index:251701248" o:connectortype="straight" strokecolor="#002060">
            <v:stroke endarrow="block"/>
          </v:shape>
        </w:pict>
      </w:r>
    </w:p>
    <w:p w:rsidR="00514F2E" w:rsidRDefault="00514F2E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514F2E" w:rsidRDefault="00514F2E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514F2E" w:rsidRDefault="00514F2E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514F2E" w:rsidRDefault="006E7B1B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noProof/>
          <w:sz w:val="26"/>
          <w:szCs w:val="26"/>
        </w:rPr>
        <w:pict>
          <v:shape id="_x0000_s1060" type="#_x0000_t202" style="position:absolute;left:0;text-align:left;margin-left:172.2pt;margin-top:8.1pt;width:285pt;height:38.25pt;z-index:251693056" fillcolor="white [3201]" strokecolor="#9bbb59 [3206]" strokeweight="1pt">
            <v:stroke dashstyle="dash"/>
            <v:shadow color="#868686"/>
            <v:textbox>
              <w:txbxContent>
                <w:p w:rsidR="00514F2E" w:rsidRPr="00FD0050" w:rsidRDefault="00514F2E">
                  <w:pPr>
                    <w:rPr>
                      <w:color w:val="984806" w:themeColor="accent6" w:themeShade="80"/>
                    </w:rPr>
                  </w:pPr>
                  <w:r w:rsidRPr="00FD0050">
                    <w:rPr>
                      <w:rFonts w:eastAsiaTheme="minorHAnsi"/>
                      <w:bCs/>
                      <w:color w:val="984806" w:themeColor="accent6" w:themeShade="80"/>
                      <w:sz w:val="26"/>
                      <w:szCs w:val="26"/>
                      <w:lang w:eastAsia="en-US"/>
                    </w:rPr>
                    <w:t>включая конструкторы, модули, бумагу, природный и иной материал</w:t>
                  </w:r>
                </w:p>
              </w:txbxContent>
            </v:textbox>
          </v:shape>
        </w:pict>
      </w:r>
      <w:r>
        <w:rPr>
          <w:rFonts w:eastAsiaTheme="minorHAnsi"/>
          <w:bCs/>
          <w:noProof/>
          <w:sz w:val="26"/>
          <w:szCs w:val="26"/>
        </w:rPr>
        <w:pict>
          <v:shape id="_x0000_s1059" type="#_x0000_t202" style="position:absolute;left:0;text-align:left;margin-left:-4.8pt;margin-top:8.1pt;width:134.25pt;height:38.25pt;z-index:251692032" fillcolor="white [3201]" strokecolor="#9bbb59 [3206]" strokeweight="2.5pt">
            <v:shadow color="#868686"/>
            <v:textbox>
              <w:txbxContent>
                <w:p w:rsidR="00514F2E" w:rsidRPr="00E511C2" w:rsidRDefault="00514F2E">
                  <w:pPr>
                    <w:rPr>
                      <w:color w:val="E36C0A" w:themeColor="accent6" w:themeShade="BF"/>
                    </w:rPr>
                  </w:pPr>
                  <w:r w:rsidRPr="00E511C2">
                    <w:rPr>
                      <w:rFonts w:eastAsiaTheme="minorHAnsi"/>
                      <w:bCs/>
                      <w:color w:val="E36C0A" w:themeColor="accent6" w:themeShade="BF"/>
                      <w:sz w:val="26"/>
                      <w:szCs w:val="26"/>
                      <w:lang w:eastAsia="en-US"/>
                    </w:rPr>
                    <w:t>конструирование из разного материала</w:t>
                  </w:r>
                </w:p>
              </w:txbxContent>
            </v:textbox>
          </v:shape>
        </w:pict>
      </w:r>
    </w:p>
    <w:p w:rsidR="00514F2E" w:rsidRDefault="006E7B1B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noProof/>
          <w:sz w:val="26"/>
          <w:szCs w:val="26"/>
        </w:rPr>
        <w:pict>
          <v:shape id="_x0000_s1070" type="#_x0000_t32" style="position:absolute;left:0;text-align:left;margin-left:136.2pt;margin-top:13.4pt;width:25.5pt;height:.05pt;z-index:251702272" o:connectortype="straight" strokecolor="#002060">
            <v:stroke endarrow="block"/>
          </v:shape>
        </w:pict>
      </w:r>
    </w:p>
    <w:p w:rsidR="00514F2E" w:rsidRDefault="00514F2E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514F2E" w:rsidRDefault="006E7B1B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noProof/>
          <w:sz w:val="26"/>
          <w:szCs w:val="26"/>
        </w:rPr>
        <w:pict>
          <v:shape id="_x0000_s1061" type="#_x0000_t202" style="position:absolute;left:0;text-align:left;margin-left:-4.8pt;margin-top:16.5pt;width:134.25pt;height:29.25pt;z-index:251694080" fillcolor="white [3201]" strokecolor="#9bbb59 [3206]" strokeweight="2.5pt">
            <v:shadow color="#868686"/>
            <v:textbox>
              <w:txbxContent>
                <w:p w:rsidR="00514F2E" w:rsidRPr="00E511C2" w:rsidRDefault="00514F2E">
                  <w:pPr>
                    <w:rPr>
                      <w:color w:val="E36C0A" w:themeColor="accent6" w:themeShade="BF"/>
                    </w:rPr>
                  </w:pPr>
                  <w:r w:rsidRPr="00E511C2">
                    <w:rPr>
                      <w:rFonts w:eastAsiaTheme="minorHAnsi"/>
                      <w:bCs/>
                      <w:color w:val="E36C0A" w:themeColor="accent6" w:themeShade="BF"/>
                      <w:sz w:val="26"/>
                      <w:szCs w:val="26"/>
                      <w:lang w:eastAsia="en-US"/>
                    </w:rPr>
                    <w:t>изобразительная</w:t>
                  </w:r>
                </w:p>
              </w:txbxContent>
            </v:textbox>
          </v:shape>
        </w:pict>
      </w:r>
    </w:p>
    <w:p w:rsidR="00514F2E" w:rsidRDefault="006E7B1B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noProof/>
          <w:sz w:val="26"/>
          <w:szCs w:val="26"/>
        </w:rPr>
        <w:pict>
          <v:shape id="_x0000_s1071" type="#_x0000_t32" style="position:absolute;left:0;text-align:left;margin-left:136.2pt;margin-top:14.3pt;width:25.5pt;height:.05pt;z-index:251703296" o:connectortype="straight" strokecolor="#002060">
            <v:stroke endarrow="block"/>
          </v:shape>
        </w:pict>
      </w:r>
      <w:r>
        <w:rPr>
          <w:rFonts w:eastAsiaTheme="minorHAnsi"/>
          <w:bCs/>
          <w:noProof/>
          <w:sz w:val="26"/>
          <w:szCs w:val="26"/>
        </w:rPr>
        <w:pict>
          <v:shape id="_x0000_s1062" type="#_x0000_t202" style="position:absolute;left:0;text-align:left;margin-left:171.45pt;margin-top:1.55pt;width:284.25pt;height:29.25pt;z-index:251695104" fillcolor="white [3201]" strokecolor="#9bbb59 [3206]" strokeweight="1pt">
            <v:stroke dashstyle="dash"/>
            <v:shadow color="#868686"/>
            <v:textbox>
              <w:txbxContent>
                <w:p w:rsidR="00514F2E" w:rsidRPr="00FD0050" w:rsidRDefault="00514F2E">
                  <w:pPr>
                    <w:rPr>
                      <w:color w:val="984806" w:themeColor="accent6" w:themeShade="80"/>
                    </w:rPr>
                  </w:pPr>
                  <w:r w:rsidRPr="00FD0050">
                    <w:rPr>
                      <w:rFonts w:eastAsiaTheme="minorHAnsi"/>
                      <w:bCs/>
                      <w:color w:val="984806" w:themeColor="accent6" w:themeShade="80"/>
                      <w:sz w:val="26"/>
                      <w:szCs w:val="26"/>
                      <w:lang w:eastAsia="en-US"/>
                    </w:rPr>
                    <w:t>рисование, лепка, аппликация</w:t>
                  </w:r>
                </w:p>
              </w:txbxContent>
            </v:textbox>
          </v:shape>
        </w:pict>
      </w:r>
    </w:p>
    <w:p w:rsidR="00514F2E" w:rsidRDefault="00514F2E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514F2E" w:rsidRDefault="006E7B1B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noProof/>
          <w:sz w:val="26"/>
          <w:szCs w:val="26"/>
        </w:rPr>
        <w:pict>
          <v:shape id="_x0000_s1064" type="#_x0000_t202" style="position:absolute;left:0;text-align:left;margin-left:171.45pt;margin-top:11.4pt;width:285pt;height:66.75pt;z-index:251697152" fillcolor="white [3201]" strokecolor="#9bbb59 [3206]" strokeweight="1pt">
            <v:stroke dashstyle="dash"/>
            <v:shadow color="#868686"/>
            <v:textbox>
              <w:txbxContent>
                <w:p w:rsidR="00514F2E" w:rsidRPr="00FD0050" w:rsidRDefault="00E571B6" w:rsidP="00E571B6">
                  <w:pPr>
                    <w:jc w:val="both"/>
                    <w:rPr>
                      <w:color w:val="984806" w:themeColor="accent6" w:themeShade="80"/>
                    </w:rPr>
                  </w:pPr>
                  <w:r w:rsidRPr="00FD0050">
                    <w:rPr>
                      <w:rFonts w:eastAsiaTheme="minorHAnsi"/>
                      <w:bCs/>
                      <w:color w:val="984806" w:themeColor="accent6" w:themeShade="80"/>
                      <w:sz w:val="26"/>
                      <w:szCs w:val="26"/>
                      <w:lang w:eastAsia="en-US"/>
                    </w:rPr>
                    <w:t>восприятие и понимание смысла музыкальных произведений, пение, музыкально-</w:t>
                  </w:r>
                  <w:proofErr w:type="gramStart"/>
                  <w:r w:rsidRPr="00FD0050">
                    <w:rPr>
                      <w:rFonts w:eastAsiaTheme="minorHAnsi"/>
                      <w:bCs/>
                      <w:color w:val="984806" w:themeColor="accent6" w:themeShade="80"/>
                      <w:sz w:val="26"/>
                      <w:szCs w:val="26"/>
                      <w:lang w:eastAsia="en-US"/>
                    </w:rPr>
                    <w:t>ритмические движения</w:t>
                  </w:r>
                  <w:proofErr w:type="gramEnd"/>
                  <w:r w:rsidRPr="00FD0050">
                    <w:rPr>
                      <w:rFonts w:eastAsiaTheme="minorHAnsi"/>
                      <w:bCs/>
                      <w:color w:val="984806" w:themeColor="accent6" w:themeShade="80"/>
                      <w:sz w:val="26"/>
                      <w:szCs w:val="26"/>
                      <w:lang w:eastAsia="en-US"/>
                    </w:rPr>
                    <w:t>, игры на детских музыкальных инструментах</w:t>
                  </w:r>
                </w:p>
              </w:txbxContent>
            </v:textbox>
          </v:shape>
        </w:pict>
      </w:r>
      <w:r>
        <w:rPr>
          <w:rFonts w:eastAsiaTheme="minorHAnsi"/>
          <w:bCs/>
          <w:noProof/>
          <w:sz w:val="26"/>
          <w:szCs w:val="26"/>
        </w:rPr>
        <w:pict>
          <v:shape id="_x0000_s1063" type="#_x0000_t202" style="position:absolute;left:0;text-align:left;margin-left:-4.8pt;margin-top:15.15pt;width:134.25pt;height:29.25pt;z-index:251696128" fillcolor="white [3201]" strokecolor="#9bbb59 [3206]" strokeweight="2.5pt">
            <v:shadow color="#868686"/>
            <v:textbox>
              <w:txbxContent>
                <w:p w:rsidR="00514F2E" w:rsidRPr="00E511C2" w:rsidRDefault="00514F2E">
                  <w:pPr>
                    <w:rPr>
                      <w:color w:val="E36C0A" w:themeColor="accent6" w:themeShade="BF"/>
                    </w:rPr>
                  </w:pPr>
                  <w:r w:rsidRPr="00E511C2">
                    <w:rPr>
                      <w:rFonts w:eastAsiaTheme="minorHAnsi"/>
                      <w:bCs/>
                      <w:color w:val="E36C0A" w:themeColor="accent6" w:themeShade="BF"/>
                      <w:sz w:val="26"/>
                      <w:szCs w:val="26"/>
                      <w:lang w:eastAsia="en-US"/>
                    </w:rPr>
                    <w:t>музыкальная</w:t>
                  </w:r>
                </w:p>
              </w:txbxContent>
            </v:textbox>
          </v:shape>
        </w:pict>
      </w:r>
    </w:p>
    <w:p w:rsidR="00514F2E" w:rsidRDefault="006E7B1B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noProof/>
          <w:sz w:val="26"/>
          <w:szCs w:val="26"/>
        </w:rPr>
        <w:pict>
          <v:shape id="_x0000_s1072" type="#_x0000_t32" style="position:absolute;left:0;text-align:left;margin-left:136.2pt;margin-top:14.4pt;width:25.5pt;height:.05pt;z-index:251704320" o:connectortype="straight" strokecolor="#002060">
            <v:stroke endarrow="block"/>
          </v:shape>
        </w:pict>
      </w:r>
    </w:p>
    <w:p w:rsidR="00514F2E" w:rsidRDefault="00514F2E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571B6" w:rsidRDefault="00E571B6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571B6" w:rsidRDefault="00E571B6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571B6" w:rsidRDefault="006E7B1B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noProof/>
          <w:sz w:val="26"/>
          <w:szCs w:val="26"/>
        </w:rPr>
        <w:pict>
          <v:shape id="_x0000_s1066" type="#_x0000_t202" style="position:absolute;left:0;text-align:left;margin-left:171.45pt;margin-top:10.15pt;width:285pt;height:39.75pt;z-index:251699200" fillcolor="white [3201]" strokecolor="#9bbb59 [3206]" strokeweight="1pt">
            <v:stroke dashstyle="dash"/>
            <v:shadow color="#868686"/>
            <v:textbox>
              <w:txbxContent>
                <w:p w:rsidR="00E571B6" w:rsidRPr="00FD0050" w:rsidRDefault="00E571B6">
                  <w:pPr>
                    <w:rPr>
                      <w:color w:val="984806" w:themeColor="accent6" w:themeShade="80"/>
                    </w:rPr>
                  </w:pPr>
                  <w:r w:rsidRPr="00FD0050">
                    <w:rPr>
                      <w:rFonts w:eastAsiaTheme="minorHAnsi"/>
                      <w:bCs/>
                      <w:color w:val="984806" w:themeColor="accent6" w:themeShade="80"/>
                      <w:sz w:val="26"/>
                      <w:szCs w:val="26"/>
                      <w:lang w:eastAsia="en-US"/>
                    </w:rPr>
                    <w:t>овладение основными движениями) формы активности ребенка</w:t>
                  </w:r>
                </w:p>
              </w:txbxContent>
            </v:textbox>
          </v:shape>
        </w:pict>
      </w:r>
      <w:r>
        <w:rPr>
          <w:rFonts w:eastAsiaTheme="minorHAnsi"/>
          <w:bCs/>
          <w:noProof/>
          <w:sz w:val="26"/>
          <w:szCs w:val="26"/>
        </w:rPr>
        <w:pict>
          <v:shape id="_x0000_s1065" type="#_x0000_t202" style="position:absolute;left:0;text-align:left;margin-left:-4.8pt;margin-top:10.15pt;width:141pt;height:26.25pt;z-index:251698176" fillcolor="white [3201]" strokecolor="#9bbb59 [3206]" strokeweight="2.5pt">
            <v:shadow color="#868686"/>
            <v:textbox>
              <w:txbxContent>
                <w:p w:rsidR="00E571B6" w:rsidRPr="00E511C2" w:rsidRDefault="00E571B6">
                  <w:pPr>
                    <w:rPr>
                      <w:color w:val="E36C0A" w:themeColor="accent6" w:themeShade="BF"/>
                    </w:rPr>
                  </w:pPr>
                  <w:r w:rsidRPr="00E511C2">
                    <w:rPr>
                      <w:rFonts w:eastAsiaTheme="minorHAnsi"/>
                      <w:bCs/>
                      <w:color w:val="E36C0A" w:themeColor="accent6" w:themeShade="BF"/>
                      <w:sz w:val="26"/>
                      <w:szCs w:val="26"/>
                      <w:lang w:eastAsia="en-US"/>
                    </w:rPr>
                    <w:t>двигательная</w:t>
                  </w:r>
                </w:p>
              </w:txbxContent>
            </v:textbox>
          </v:shape>
        </w:pict>
      </w:r>
    </w:p>
    <w:p w:rsidR="00E571B6" w:rsidRDefault="006E7B1B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noProof/>
          <w:sz w:val="26"/>
          <w:szCs w:val="26"/>
        </w:rPr>
        <w:pict>
          <v:shape id="_x0000_s1073" type="#_x0000_t32" style="position:absolute;left:0;text-align:left;margin-left:142.95pt;margin-top:10.15pt;width:25.5pt;height:.05pt;z-index:251705344" o:connectortype="straight" strokecolor="#002060">
            <v:stroke endarrow="block"/>
          </v:shape>
        </w:pict>
      </w:r>
    </w:p>
    <w:p w:rsidR="00514F2E" w:rsidRDefault="00514F2E" w:rsidP="00514F2E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571B6" w:rsidRDefault="00E571B6" w:rsidP="00327D1E">
      <w:pPr>
        <w:ind w:firstLine="709"/>
        <w:jc w:val="both"/>
        <w:rPr>
          <w:color w:val="000000"/>
          <w:sz w:val="26"/>
          <w:szCs w:val="26"/>
        </w:rPr>
      </w:pPr>
    </w:p>
    <w:p w:rsidR="00E571B6" w:rsidRDefault="00E571B6" w:rsidP="00327D1E">
      <w:pPr>
        <w:ind w:firstLine="709"/>
        <w:jc w:val="both"/>
        <w:rPr>
          <w:color w:val="000000"/>
          <w:sz w:val="26"/>
          <w:szCs w:val="26"/>
        </w:rPr>
      </w:pPr>
    </w:p>
    <w:p w:rsidR="00E571B6" w:rsidRDefault="00E571B6" w:rsidP="00327D1E">
      <w:pPr>
        <w:ind w:firstLine="709"/>
        <w:jc w:val="both"/>
        <w:rPr>
          <w:color w:val="000000"/>
          <w:sz w:val="26"/>
          <w:szCs w:val="26"/>
        </w:rPr>
      </w:pPr>
    </w:p>
    <w:p w:rsidR="00E571B6" w:rsidRDefault="006E7B1B" w:rsidP="00327D1E">
      <w:pPr>
        <w:ind w:firstLine="709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_x0000_s1074" type="#_x0000_t202" style="position:absolute;left:0;text-align:left;margin-left:94.2pt;margin-top:8.95pt;width:243.75pt;height:30.75pt;z-index:251706368" strokecolor="#76923c [2406]">
            <v:textbox>
              <w:txbxContent>
                <w:p w:rsidR="00E511C2" w:rsidRPr="00FD0050" w:rsidRDefault="00E511C2" w:rsidP="00E511C2">
                  <w:pPr>
                    <w:jc w:val="center"/>
                    <w:rPr>
                      <w:b/>
                      <w:color w:val="00B050"/>
                    </w:rPr>
                  </w:pPr>
                  <w:r w:rsidRPr="00FD0050">
                    <w:rPr>
                      <w:b/>
                      <w:color w:val="00B050"/>
                      <w:sz w:val="26"/>
                      <w:szCs w:val="26"/>
                    </w:rPr>
                    <w:t>Программа включает разделы:</w:t>
                  </w:r>
                </w:p>
              </w:txbxContent>
            </v:textbox>
          </v:shape>
        </w:pict>
      </w:r>
    </w:p>
    <w:p w:rsidR="00E511C2" w:rsidRDefault="00E511C2" w:rsidP="00327D1E">
      <w:pPr>
        <w:ind w:firstLine="709"/>
        <w:jc w:val="both"/>
        <w:rPr>
          <w:color w:val="000000"/>
          <w:sz w:val="26"/>
          <w:szCs w:val="26"/>
        </w:rPr>
      </w:pPr>
    </w:p>
    <w:p w:rsidR="00E511C2" w:rsidRDefault="006E7B1B" w:rsidP="00327D1E">
      <w:pPr>
        <w:ind w:firstLine="709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_x0000_s1081" type="#_x0000_t32" style="position:absolute;left:0;text-align:left;margin-left:324.45pt;margin-top:14.3pt;width:13.5pt;height:5.25pt;z-index:251713536" o:connectortype="straight">
            <v:stroke endarrow="block"/>
          </v:shape>
        </w:pict>
      </w:r>
      <w:r>
        <w:rPr>
          <w:noProof/>
          <w:color w:val="000000"/>
          <w:sz w:val="26"/>
          <w:szCs w:val="26"/>
        </w:rPr>
        <w:pict>
          <v:shape id="_x0000_s1080" type="#_x0000_t32" style="position:absolute;left:0;text-align:left;margin-left:216.45pt;margin-top:14.3pt;width:0;height:12pt;z-index:251712512" o:connectortype="straight">
            <v:stroke endarrow="block"/>
          </v:shape>
        </w:pict>
      </w:r>
      <w:r>
        <w:rPr>
          <w:noProof/>
          <w:color w:val="000000"/>
          <w:sz w:val="26"/>
          <w:szCs w:val="26"/>
        </w:rPr>
        <w:pict>
          <v:shape id="_x0000_s1079" type="#_x0000_t32" style="position:absolute;left:0;text-align:left;margin-left:94.2pt;margin-top:14.3pt;width:12pt;height:5.25pt;flip:x;z-index:251711488" o:connectortype="straight">
            <v:stroke endarrow="block"/>
          </v:shape>
        </w:pict>
      </w:r>
    </w:p>
    <w:p w:rsidR="00E511C2" w:rsidRDefault="006E7B1B" w:rsidP="00327D1E">
      <w:pPr>
        <w:ind w:firstLine="709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_x0000_s1075" type="#_x0000_t202" style="position:absolute;left:0;text-align:left;margin-left:36.45pt;margin-top:11.35pt;width:69.75pt;height:31.5pt;z-index:251707392" strokecolor="#365f91 [2404]">
            <v:textbox style="mso-next-textbox:#_x0000_s1075">
              <w:txbxContent>
                <w:p w:rsidR="00E511C2" w:rsidRPr="00FD0050" w:rsidRDefault="00E511C2" w:rsidP="00E511C2">
                  <w:pPr>
                    <w:jc w:val="center"/>
                    <w:rPr>
                      <w:b/>
                      <w:color w:val="0070C0"/>
                    </w:rPr>
                  </w:pPr>
                  <w:r w:rsidRPr="00FD0050">
                    <w:rPr>
                      <w:b/>
                      <w:i/>
                      <w:color w:val="0070C0"/>
                      <w:sz w:val="26"/>
                      <w:szCs w:val="26"/>
                    </w:rPr>
                    <w:t>целевой</w:t>
                  </w:r>
                </w:p>
              </w:txbxContent>
            </v:textbox>
          </v:shape>
        </w:pict>
      </w:r>
      <w:r>
        <w:rPr>
          <w:noProof/>
          <w:color w:val="000000"/>
          <w:sz w:val="26"/>
          <w:szCs w:val="26"/>
        </w:rPr>
        <w:pict>
          <v:shape id="_x0000_s1076" type="#_x0000_t202" style="position:absolute;left:0;text-align:left;margin-left:146.7pt;margin-top:11.35pt;width:132.75pt;height:33pt;z-index:251708416" strokecolor="#365f91 [2404]">
            <v:textbox style="mso-next-textbox:#_x0000_s1076">
              <w:txbxContent>
                <w:p w:rsidR="00E511C2" w:rsidRPr="00FD0050" w:rsidRDefault="00E511C2" w:rsidP="00E511C2">
                  <w:pPr>
                    <w:jc w:val="center"/>
                    <w:rPr>
                      <w:b/>
                      <w:color w:val="0070C0"/>
                    </w:rPr>
                  </w:pPr>
                  <w:r w:rsidRPr="00FD0050">
                    <w:rPr>
                      <w:b/>
                      <w:i/>
                      <w:color w:val="0070C0"/>
                      <w:sz w:val="26"/>
                      <w:szCs w:val="26"/>
                    </w:rPr>
                    <w:t>содержательный</w:t>
                  </w:r>
                </w:p>
              </w:txbxContent>
            </v:textbox>
          </v:shape>
        </w:pict>
      </w:r>
      <w:r>
        <w:rPr>
          <w:noProof/>
          <w:color w:val="000000"/>
          <w:sz w:val="26"/>
          <w:szCs w:val="26"/>
        </w:rPr>
        <w:pict>
          <v:shape id="_x0000_s1077" type="#_x0000_t202" style="position:absolute;left:0;text-align:left;margin-left:315.45pt;margin-top:11.35pt;width:140.25pt;height:33pt;z-index:251709440" strokecolor="#365f91 [2404]">
            <v:textbox style="mso-next-textbox:#_x0000_s1077">
              <w:txbxContent>
                <w:p w:rsidR="00E511C2" w:rsidRPr="00FD0050" w:rsidRDefault="00E511C2" w:rsidP="00E511C2">
                  <w:pPr>
                    <w:jc w:val="center"/>
                    <w:rPr>
                      <w:b/>
                      <w:color w:val="0070C0"/>
                    </w:rPr>
                  </w:pPr>
                  <w:r w:rsidRPr="00FD0050">
                    <w:rPr>
                      <w:b/>
                      <w:i/>
                      <w:color w:val="0070C0"/>
                      <w:sz w:val="26"/>
                      <w:szCs w:val="26"/>
                    </w:rPr>
                    <w:t>организационный</w:t>
                  </w:r>
                </w:p>
              </w:txbxContent>
            </v:textbox>
          </v:shape>
        </w:pict>
      </w:r>
    </w:p>
    <w:p w:rsidR="00E571B6" w:rsidRDefault="00E571B6" w:rsidP="00327D1E">
      <w:pPr>
        <w:ind w:firstLine="709"/>
        <w:jc w:val="both"/>
        <w:rPr>
          <w:color w:val="000000"/>
          <w:sz w:val="26"/>
          <w:szCs w:val="26"/>
        </w:rPr>
      </w:pPr>
    </w:p>
    <w:p w:rsidR="00E511C2" w:rsidRDefault="00E511C2" w:rsidP="00327D1E">
      <w:pPr>
        <w:ind w:firstLine="709"/>
        <w:jc w:val="both"/>
        <w:rPr>
          <w:color w:val="000000"/>
          <w:sz w:val="26"/>
          <w:szCs w:val="26"/>
        </w:rPr>
      </w:pPr>
    </w:p>
    <w:p w:rsidR="00E511C2" w:rsidRDefault="006E7B1B" w:rsidP="00327D1E">
      <w:pPr>
        <w:ind w:firstLine="709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_x0000_s1082" type="#_x0000_t87" style="position:absolute;left:0;text-align:left;margin-left:209.9pt;margin-top:-130.05pt;width:22.85pt;height:294.75pt;rotation:270;z-index:251714560"/>
        </w:pict>
      </w:r>
    </w:p>
    <w:p w:rsidR="00E511C2" w:rsidRDefault="006E7B1B" w:rsidP="00327D1E">
      <w:pPr>
        <w:ind w:firstLine="709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_x0000_s1078" type="#_x0000_t202" style="position:absolute;left:0;text-align:left;margin-left:52.2pt;margin-top:13.8pt;width:372pt;height:42pt;z-index:251710464" strokecolor="#4e6128 [1606]">
            <v:textbox>
              <w:txbxContent>
                <w:p w:rsidR="00FD0050" w:rsidRPr="00C813F8" w:rsidRDefault="00FD0050" w:rsidP="00FD0050">
                  <w:pPr>
                    <w:jc w:val="center"/>
                    <w:rPr>
                      <w:color w:val="76923C" w:themeColor="accent3" w:themeShade="BF"/>
                    </w:rPr>
                  </w:pPr>
                  <w:r w:rsidRPr="00C813F8">
                    <w:rPr>
                      <w:color w:val="76923C" w:themeColor="accent3" w:themeShade="BF"/>
                      <w:sz w:val="26"/>
                      <w:szCs w:val="26"/>
                    </w:rPr>
                    <w:t xml:space="preserve">в каждом из них отражается </w:t>
                  </w:r>
                  <w:r w:rsidRPr="00C813F8">
                    <w:rPr>
                      <w:b/>
                      <w:color w:val="76923C" w:themeColor="accent3" w:themeShade="BF"/>
                      <w:sz w:val="26"/>
                      <w:szCs w:val="26"/>
                    </w:rPr>
                    <w:t>обязательная часть</w:t>
                  </w:r>
                  <w:r w:rsidRPr="00C813F8">
                    <w:rPr>
                      <w:color w:val="76923C" w:themeColor="accent3" w:themeShade="BF"/>
                      <w:sz w:val="26"/>
                      <w:szCs w:val="26"/>
                    </w:rPr>
                    <w:t xml:space="preserve"> и </w:t>
                  </w:r>
                  <w:r w:rsidRPr="00C813F8">
                    <w:rPr>
                      <w:b/>
                      <w:color w:val="76923C" w:themeColor="accent3" w:themeShade="BF"/>
                      <w:sz w:val="26"/>
                      <w:szCs w:val="26"/>
                    </w:rPr>
                    <w:t>часть, формируемая участниками образовательных отношений</w:t>
                  </w:r>
                </w:p>
              </w:txbxContent>
            </v:textbox>
          </v:shape>
        </w:pict>
      </w:r>
    </w:p>
    <w:p w:rsidR="00FD0050" w:rsidRDefault="00FD0050" w:rsidP="00327D1E">
      <w:pPr>
        <w:ind w:firstLine="709"/>
        <w:jc w:val="both"/>
        <w:rPr>
          <w:color w:val="000000"/>
          <w:sz w:val="26"/>
          <w:szCs w:val="26"/>
        </w:rPr>
      </w:pPr>
    </w:p>
    <w:p w:rsidR="007E196B" w:rsidRDefault="007E196B" w:rsidP="00C138E6">
      <w:pPr>
        <w:jc w:val="both"/>
        <w:rPr>
          <w:sz w:val="26"/>
          <w:szCs w:val="26"/>
        </w:rPr>
      </w:pPr>
    </w:p>
    <w:p w:rsidR="00C813F8" w:rsidRPr="00C04100" w:rsidRDefault="00C813F8" w:rsidP="00C04100">
      <w:pPr>
        <w:pStyle w:val="a4"/>
        <w:numPr>
          <w:ilvl w:val="0"/>
          <w:numId w:val="6"/>
        </w:numPr>
        <w:jc w:val="center"/>
        <w:rPr>
          <w:b/>
          <w:color w:val="244061" w:themeColor="accent1" w:themeShade="80"/>
          <w:sz w:val="26"/>
          <w:szCs w:val="26"/>
        </w:rPr>
      </w:pPr>
      <w:r w:rsidRPr="00C04100">
        <w:rPr>
          <w:b/>
          <w:color w:val="244061" w:themeColor="accent1" w:themeShade="80"/>
          <w:sz w:val="26"/>
          <w:szCs w:val="26"/>
        </w:rPr>
        <w:lastRenderedPageBreak/>
        <w:t>Целевой раздел</w:t>
      </w:r>
    </w:p>
    <w:p w:rsidR="000A6960" w:rsidRDefault="000A6960" w:rsidP="000A6960">
      <w:pPr>
        <w:rPr>
          <w:color w:val="244061" w:themeColor="accent1" w:themeShade="80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BA5FB9" w:rsidTr="000A6960">
        <w:trPr>
          <w:trHeight w:val="405"/>
        </w:trPr>
        <w:tc>
          <w:tcPr>
            <w:tcW w:w="2943" w:type="dxa"/>
            <w:vMerge w:val="restart"/>
          </w:tcPr>
          <w:p w:rsidR="00BA5FB9" w:rsidRDefault="00BA5FB9" w:rsidP="000A6960">
            <w:pPr>
              <w:jc w:val="both"/>
              <w:rPr>
                <w:b/>
                <w:color w:val="31849B" w:themeColor="accent5" w:themeShade="BF"/>
                <w:sz w:val="26"/>
                <w:szCs w:val="26"/>
              </w:rPr>
            </w:pPr>
            <w:r w:rsidRPr="000A6960">
              <w:rPr>
                <w:b/>
                <w:color w:val="31849B" w:themeColor="accent5" w:themeShade="BF"/>
                <w:sz w:val="26"/>
                <w:szCs w:val="26"/>
              </w:rPr>
              <w:t>Обязательная часть</w:t>
            </w:r>
          </w:p>
          <w:p w:rsidR="00BA5FB9" w:rsidRDefault="00BA5FB9" w:rsidP="000A6960">
            <w:pPr>
              <w:jc w:val="both"/>
              <w:rPr>
                <w:b/>
                <w:color w:val="31849B" w:themeColor="accent5" w:themeShade="BF"/>
                <w:sz w:val="26"/>
                <w:szCs w:val="26"/>
              </w:rPr>
            </w:pPr>
          </w:p>
          <w:p w:rsidR="00BA5FB9" w:rsidRPr="000A6960" w:rsidRDefault="00BA5FB9" w:rsidP="00BA5FB9">
            <w:pPr>
              <w:tabs>
                <w:tab w:val="left" w:pos="993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 w:rsidRPr="000A6960">
              <w:rPr>
                <w:color w:val="000000"/>
                <w:sz w:val="26"/>
                <w:szCs w:val="26"/>
              </w:rPr>
              <w:t xml:space="preserve">Объем Программы составляет не менее 60% от ее общего объема; </w:t>
            </w:r>
          </w:p>
          <w:p w:rsidR="00BA5FB9" w:rsidRPr="000A6960" w:rsidRDefault="00BA5FB9" w:rsidP="000A6960">
            <w:pPr>
              <w:jc w:val="both"/>
              <w:rPr>
                <w:b/>
                <w:color w:val="31849B" w:themeColor="accent5" w:themeShade="BF"/>
                <w:sz w:val="26"/>
                <w:szCs w:val="26"/>
              </w:rPr>
            </w:pPr>
          </w:p>
          <w:p w:rsidR="00BA5FB9" w:rsidRPr="000A6960" w:rsidRDefault="00BA5FB9" w:rsidP="00C813F8">
            <w:pPr>
              <w:jc w:val="center"/>
              <w:rPr>
                <w:color w:val="31849B" w:themeColor="accent5" w:themeShade="BF"/>
                <w:sz w:val="26"/>
                <w:szCs w:val="26"/>
              </w:rPr>
            </w:pPr>
          </w:p>
        </w:tc>
        <w:tc>
          <w:tcPr>
            <w:tcW w:w="6628" w:type="dxa"/>
            <w:tcBorders>
              <w:bottom w:val="single" w:sz="4" w:space="0" w:color="365F91"/>
            </w:tcBorders>
          </w:tcPr>
          <w:p w:rsidR="00BA5FB9" w:rsidRDefault="00BA5FB9" w:rsidP="000A6960">
            <w:pPr>
              <w:jc w:val="both"/>
              <w:rPr>
                <w:color w:val="244061" w:themeColor="accent1" w:themeShade="80"/>
                <w:sz w:val="26"/>
                <w:szCs w:val="26"/>
              </w:rPr>
            </w:pPr>
            <w:proofErr w:type="gramStart"/>
            <w:r>
              <w:rPr>
                <w:color w:val="7030A0"/>
                <w:sz w:val="26"/>
                <w:szCs w:val="26"/>
              </w:rPr>
              <w:t>Р</w:t>
            </w:r>
            <w:r w:rsidRPr="00C813F8">
              <w:rPr>
                <w:color w:val="7030A0"/>
                <w:sz w:val="26"/>
                <w:szCs w:val="26"/>
              </w:rPr>
              <w:t>азработана</w:t>
            </w:r>
            <w:proofErr w:type="gramEnd"/>
            <w:r w:rsidRPr="00C813F8">
              <w:rPr>
                <w:color w:val="7030A0"/>
                <w:sz w:val="26"/>
                <w:szCs w:val="26"/>
              </w:rPr>
              <w:t xml:space="preserve"> на основе  Основной образовательной программы дошкольного образования «От рождения до школы» под редакцией Н.Е. Вераксы, М.А. Васильевой, Т.С. Комаровой</w:t>
            </w:r>
            <w:r>
              <w:rPr>
                <w:color w:val="7030A0"/>
                <w:sz w:val="26"/>
                <w:szCs w:val="26"/>
              </w:rPr>
              <w:t>.</w:t>
            </w:r>
          </w:p>
        </w:tc>
      </w:tr>
      <w:tr w:rsidR="00BA5FB9" w:rsidTr="000A6960">
        <w:trPr>
          <w:trHeight w:val="480"/>
        </w:trPr>
        <w:tc>
          <w:tcPr>
            <w:tcW w:w="2943" w:type="dxa"/>
            <w:vMerge/>
          </w:tcPr>
          <w:p w:rsidR="00BA5FB9" w:rsidRPr="000A6960" w:rsidRDefault="00BA5FB9" w:rsidP="000A6960">
            <w:pPr>
              <w:jc w:val="both"/>
              <w:rPr>
                <w:b/>
                <w:color w:val="31849B" w:themeColor="accent5" w:themeShade="BF"/>
                <w:sz w:val="26"/>
                <w:szCs w:val="26"/>
              </w:rPr>
            </w:pPr>
          </w:p>
        </w:tc>
        <w:tc>
          <w:tcPr>
            <w:tcW w:w="6628" w:type="dxa"/>
            <w:tcBorders>
              <w:top w:val="single" w:sz="4" w:space="0" w:color="365F91"/>
              <w:bottom w:val="single" w:sz="4" w:space="0" w:color="365F91"/>
            </w:tcBorders>
          </w:tcPr>
          <w:p w:rsidR="00BA5FB9" w:rsidRDefault="00BA5FB9" w:rsidP="000A6960">
            <w:pPr>
              <w:jc w:val="both"/>
              <w:rPr>
                <w:color w:val="244061" w:themeColor="accent1" w:themeShade="80"/>
                <w:sz w:val="26"/>
                <w:szCs w:val="26"/>
              </w:rPr>
            </w:pPr>
            <w:r>
              <w:rPr>
                <w:color w:val="7030A0"/>
                <w:sz w:val="26"/>
                <w:szCs w:val="26"/>
              </w:rPr>
              <w:t>П</w:t>
            </w:r>
            <w:r w:rsidRPr="000A6960">
              <w:rPr>
                <w:color w:val="7030A0"/>
                <w:sz w:val="26"/>
                <w:szCs w:val="26"/>
              </w:rPr>
              <w:t>редполагает комплексность подхода, обеспечивая развитие детей во всех пяти взаимодополняющих образовательных областях (</w:t>
            </w:r>
            <w:hyperlink w:anchor="sub_25" w:history="1">
              <w:r w:rsidRPr="000A6960">
                <w:rPr>
                  <w:color w:val="7030A0"/>
                  <w:sz w:val="26"/>
                  <w:szCs w:val="26"/>
                </w:rPr>
                <w:t>пункт 2.5</w:t>
              </w:r>
            </w:hyperlink>
            <w:r w:rsidRPr="000A6960">
              <w:rPr>
                <w:color w:val="7030A0"/>
                <w:sz w:val="26"/>
                <w:szCs w:val="26"/>
              </w:rPr>
              <w:t xml:space="preserve"> Стандарта).</w:t>
            </w:r>
          </w:p>
        </w:tc>
      </w:tr>
      <w:tr w:rsidR="00BA5FB9" w:rsidTr="000A6960">
        <w:trPr>
          <w:trHeight w:val="540"/>
        </w:trPr>
        <w:tc>
          <w:tcPr>
            <w:tcW w:w="2943" w:type="dxa"/>
            <w:vMerge/>
          </w:tcPr>
          <w:p w:rsidR="00BA5FB9" w:rsidRPr="000A6960" w:rsidRDefault="00BA5FB9" w:rsidP="000A6960">
            <w:pPr>
              <w:jc w:val="both"/>
              <w:rPr>
                <w:b/>
                <w:color w:val="31849B" w:themeColor="accent5" w:themeShade="BF"/>
                <w:sz w:val="26"/>
                <w:szCs w:val="26"/>
              </w:rPr>
            </w:pPr>
          </w:p>
        </w:tc>
        <w:tc>
          <w:tcPr>
            <w:tcW w:w="6628" w:type="dxa"/>
            <w:tcBorders>
              <w:top w:val="single" w:sz="4" w:space="0" w:color="365F91"/>
              <w:bottom w:val="single" w:sz="4" w:space="0" w:color="365F91"/>
            </w:tcBorders>
          </w:tcPr>
          <w:p w:rsidR="00BA5FB9" w:rsidRPr="00BA5FB9" w:rsidRDefault="00BA5FB9" w:rsidP="00BA5FB9">
            <w:pPr>
              <w:tabs>
                <w:tab w:val="left" w:pos="567"/>
              </w:tabs>
              <w:jc w:val="both"/>
              <w:rPr>
                <w:color w:val="7030A0"/>
                <w:sz w:val="26"/>
                <w:szCs w:val="26"/>
              </w:rPr>
            </w:pPr>
            <w:r w:rsidRPr="00BA5FB9">
              <w:rPr>
                <w:color w:val="7030A0"/>
                <w:sz w:val="26"/>
                <w:szCs w:val="26"/>
              </w:rPr>
              <w:t>Целью реализации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      </w:r>
          </w:p>
        </w:tc>
      </w:tr>
      <w:tr w:rsidR="00BA5FB9" w:rsidTr="000A6960">
        <w:trPr>
          <w:trHeight w:val="510"/>
        </w:trPr>
        <w:tc>
          <w:tcPr>
            <w:tcW w:w="2943" w:type="dxa"/>
            <w:vMerge/>
          </w:tcPr>
          <w:p w:rsidR="00BA5FB9" w:rsidRPr="000A6960" w:rsidRDefault="00BA5FB9" w:rsidP="000A6960">
            <w:pPr>
              <w:jc w:val="both"/>
              <w:rPr>
                <w:b/>
                <w:color w:val="31849B" w:themeColor="accent5" w:themeShade="BF"/>
                <w:sz w:val="26"/>
                <w:szCs w:val="26"/>
              </w:rPr>
            </w:pPr>
          </w:p>
        </w:tc>
        <w:tc>
          <w:tcPr>
            <w:tcW w:w="6628" w:type="dxa"/>
            <w:tcBorders>
              <w:top w:val="single" w:sz="4" w:space="0" w:color="365F91"/>
            </w:tcBorders>
          </w:tcPr>
          <w:p w:rsidR="00BA5FB9" w:rsidRPr="00BA5FB9" w:rsidRDefault="00BA5FB9" w:rsidP="00BA5FB9">
            <w:pPr>
              <w:shd w:val="clear" w:color="auto" w:fill="FFFFFF"/>
              <w:jc w:val="both"/>
              <w:rPr>
                <w:color w:val="7030A0"/>
                <w:sz w:val="26"/>
                <w:szCs w:val="26"/>
              </w:rPr>
            </w:pPr>
            <w:r w:rsidRPr="00BA5FB9">
              <w:rPr>
                <w:color w:val="7030A0"/>
                <w:sz w:val="26"/>
                <w:szCs w:val="26"/>
              </w:rPr>
      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      </w:r>
          </w:p>
        </w:tc>
      </w:tr>
      <w:tr w:rsidR="00BA5FB9" w:rsidTr="000A6960">
        <w:trPr>
          <w:trHeight w:val="510"/>
        </w:trPr>
        <w:tc>
          <w:tcPr>
            <w:tcW w:w="2943" w:type="dxa"/>
            <w:vMerge/>
          </w:tcPr>
          <w:p w:rsidR="00BA5FB9" w:rsidRPr="000A6960" w:rsidRDefault="00BA5FB9" w:rsidP="000A6960">
            <w:pPr>
              <w:jc w:val="both"/>
              <w:rPr>
                <w:b/>
                <w:color w:val="31849B" w:themeColor="accent5" w:themeShade="BF"/>
                <w:sz w:val="26"/>
                <w:szCs w:val="26"/>
              </w:rPr>
            </w:pPr>
          </w:p>
        </w:tc>
        <w:tc>
          <w:tcPr>
            <w:tcW w:w="6628" w:type="dxa"/>
            <w:tcBorders>
              <w:top w:val="single" w:sz="4" w:space="0" w:color="365F91"/>
            </w:tcBorders>
          </w:tcPr>
          <w:p w:rsidR="00BA5FB9" w:rsidRPr="00BA5FB9" w:rsidRDefault="00BA5FB9" w:rsidP="00BA5FB9">
            <w:pPr>
              <w:shd w:val="clear" w:color="auto" w:fill="FFFFFF"/>
              <w:jc w:val="both"/>
              <w:rPr>
                <w:color w:val="7030A0"/>
                <w:sz w:val="26"/>
                <w:szCs w:val="26"/>
              </w:rPr>
            </w:pPr>
            <w:r w:rsidRPr="00BA5FB9">
              <w:rPr>
                <w:color w:val="7030A0"/>
                <w:sz w:val="26"/>
                <w:szCs w:val="26"/>
              </w:rPr>
              <w:t xml:space="preserve">Планируемые результаты освоения Программы конкретизируют требования Стандарта к целевым ориентирам в обязательной части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детей-инвалидов. </w:t>
            </w:r>
          </w:p>
          <w:p w:rsidR="00BA5FB9" w:rsidRPr="00BA5FB9" w:rsidRDefault="00BA5FB9" w:rsidP="00BA5FB9">
            <w:pPr>
              <w:shd w:val="clear" w:color="auto" w:fill="FFFFFF"/>
              <w:jc w:val="both"/>
              <w:rPr>
                <w:color w:val="7030A0"/>
                <w:sz w:val="26"/>
                <w:szCs w:val="26"/>
              </w:rPr>
            </w:pPr>
            <w:r w:rsidRPr="00BA5FB9">
              <w:rPr>
                <w:color w:val="7030A0"/>
                <w:sz w:val="26"/>
                <w:szCs w:val="26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</w:tc>
      </w:tr>
      <w:tr w:rsidR="000A6960" w:rsidTr="000A6960">
        <w:trPr>
          <w:trHeight w:val="975"/>
        </w:trPr>
        <w:tc>
          <w:tcPr>
            <w:tcW w:w="2943" w:type="dxa"/>
            <w:vMerge w:val="restart"/>
          </w:tcPr>
          <w:p w:rsidR="000A6960" w:rsidRDefault="000A6960" w:rsidP="000A6960">
            <w:pPr>
              <w:jc w:val="both"/>
              <w:rPr>
                <w:b/>
                <w:color w:val="31849B" w:themeColor="accent5" w:themeShade="BF"/>
                <w:sz w:val="26"/>
                <w:szCs w:val="26"/>
              </w:rPr>
            </w:pPr>
            <w:r w:rsidRPr="000A6960">
              <w:rPr>
                <w:b/>
                <w:color w:val="31849B" w:themeColor="accent5" w:themeShade="BF"/>
                <w:sz w:val="26"/>
                <w:szCs w:val="26"/>
              </w:rPr>
              <w:t>Часть, формируемая участниками образовательных отношений</w:t>
            </w:r>
          </w:p>
          <w:p w:rsidR="000A6960" w:rsidRDefault="000A6960" w:rsidP="000A6960">
            <w:pPr>
              <w:jc w:val="both"/>
              <w:rPr>
                <w:b/>
                <w:color w:val="31849B" w:themeColor="accent5" w:themeShade="BF"/>
                <w:sz w:val="26"/>
                <w:szCs w:val="26"/>
              </w:rPr>
            </w:pPr>
          </w:p>
          <w:p w:rsidR="000A6960" w:rsidRPr="000A6960" w:rsidRDefault="000A6960" w:rsidP="00BA5FB9">
            <w:pPr>
              <w:jc w:val="both"/>
              <w:rPr>
                <w:color w:val="31849B" w:themeColor="accent5" w:themeShade="BF"/>
                <w:sz w:val="26"/>
                <w:szCs w:val="26"/>
              </w:rPr>
            </w:pPr>
            <w:r w:rsidRPr="000A6960">
              <w:rPr>
                <w:color w:val="000000"/>
                <w:sz w:val="26"/>
                <w:szCs w:val="26"/>
              </w:rPr>
              <w:t>Объем</w:t>
            </w:r>
            <w:r w:rsidR="00BA5FB9">
              <w:rPr>
                <w:color w:val="000000"/>
                <w:sz w:val="26"/>
                <w:szCs w:val="26"/>
              </w:rPr>
              <w:t xml:space="preserve"> Программы составляет </w:t>
            </w:r>
            <w:r w:rsidRPr="000A6960">
              <w:rPr>
                <w:color w:val="000000"/>
                <w:sz w:val="26"/>
                <w:szCs w:val="26"/>
              </w:rPr>
              <w:t>не более 40%.</w:t>
            </w:r>
          </w:p>
        </w:tc>
        <w:tc>
          <w:tcPr>
            <w:tcW w:w="6628" w:type="dxa"/>
            <w:tcBorders>
              <w:bottom w:val="single" w:sz="4" w:space="0" w:color="365F91"/>
            </w:tcBorders>
          </w:tcPr>
          <w:p w:rsidR="000A6960" w:rsidRPr="000A6960" w:rsidRDefault="000A6960" w:rsidP="000A6960">
            <w:pPr>
              <w:jc w:val="both"/>
              <w:rPr>
                <w:color w:val="76923C" w:themeColor="accent3" w:themeShade="BF"/>
                <w:sz w:val="26"/>
                <w:szCs w:val="26"/>
              </w:rPr>
            </w:pPr>
            <w:r>
              <w:rPr>
                <w:color w:val="76923C" w:themeColor="accent3" w:themeShade="BF"/>
                <w:sz w:val="26"/>
                <w:szCs w:val="26"/>
              </w:rPr>
              <w:t>П</w:t>
            </w:r>
            <w:r w:rsidRPr="000A6960">
              <w:rPr>
                <w:color w:val="76923C" w:themeColor="accent3" w:themeShade="BF"/>
                <w:sz w:val="26"/>
                <w:szCs w:val="26"/>
              </w:rPr>
              <w:t>редставлены выбранные и разработанные самостоятельно участниками образовательных отношений Программы</w:t>
            </w:r>
          </w:p>
        </w:tc>
      </w:tr>
      <w:tr w:rsidR="000A6960" w:rsidTr="000A6960">
        <w:trPr>
          <w:trHeight w:val="726"/>
        </w:trPr>
        <w:tc>
          <w:tcPr>
            <w:tcW w:w="2943" w:type="dxa"/>
            <w:vMerge/>
          </w:tcPr>
          <w:p w:rsidR="000A6960" w:rsidRPr="000A6960" w:rsidRDefault="000A6960" w:rsidP="000A6960">
            <w:pPr>
              <w:jc w:val="both"/>
              <w:rPr>
                <w:b/>
                <w:color w:val="31849B" w:themeColor="accent5" w:themeShade="BF"/>
                <w:sz w:val="26"/>
                <w:szCs w:val="26"/>
              </w:rPr>
            </w:pPr>
          </w:p>
        </w:tc>
        <w:tc>
          <w:tcPr>
            <w:tcW w:w="6628" w:type="dxa"/>
            <w:tcBorders>
              <w:top w:val="single" w:sz="4" w:space="0" w:color="365F91"/>
              <w:bottom w:val="single" w:sz="4" w:space="0" w:color="365F91"/>
            </w:tcBorders>
          </w:tcPr>
          <w:p w:rsidR="000A6960" w:rsidRDefault="00BA5FB9" w:rsidP="000A6960">
            <w:pPr>
              <w:jc w:val="both"/>
              <w:rPr>
                <w:color w:val="76923C" w:themeColor="accent3" w:themeShade="BF"/>
                <w:sz w:val="26"/>
                <w:szCs w:val="26"/>
              </w:rPr>
            </w:pPr>
            <w:r>
              <w:rPr>
                <w:color w:val="76923C" w:themeColor="accent3" w:themeShade="BF"/>
                <w:sz w:val="26"/>
                <w:szCs w:val="26"/>
              </w:rPr>
              <w:t>П</w:t>
            </w:r>
            <w:r w:rsidRPr="00BA5FB9">
              <w:rPr>
                <w:color w:val="76923C" w:themeColor="accent3" w:themeShade="BF"/>
                <w:sz w:val="26"/>
                <w:szCs w:val="26"/>
              </w:rPr>
              <w:t>редставлена выбранными парциальными программами, направленными на развитие детей вобласти познавательного развития с учетом образовательных потребностей иинтересов детей, условий образовательного учреждения дошкольного отделения.</w:t>
            </w:r>
          </w:p>
        </w:tc>
      </w:tr>
      <w:tr w:rsidR="000A6960" w:rsidTr="000A6960">
        <w:trPr>
          <w:trHeight w:val="750"/>
        </w:trPr>
        <w:tc>
          <w:tcPr>
            <w:tcW w:w="2943" w:type="dxa"/>
            <w:vMerge/>
          </w:tcPr>
          <w:p w:rsidR="000A6960" w:rsidRPr="000A6960" w:rsidRDefault="000A6960" w:rsidP="000A6960">
            <w:pPr>
              <w:jc w:val="both"/>
              <w:rPr>
                <w:b/>
                <w:color w:val="31849B" w:themeColor="accent5" w:themeShade="BF"/>
                <w:sz w:val="26"/>
                <w:szCs w:val="26"/>
              </w:rPr>
            </w:pPr>
          </w:p>
        </w:tc>
        <w:tc>
          <w:tcPr>
            <w:tcW w:w="6628" w:type="dxa"/>
            <w:tcBorders>
              <w:top w:val="single" w:sz="4" w:space="0" w:color="365F91"/>
              <w:bottom w:val="single" w:sz="4" w:space="0" w:color="365F91"/>
            </w:tcBorders>
          </w:tcPr>
          <w:p w:rsidR="000A6960" w:rsidRDefault="00BA5FB9" w:rsidP="00BA5FB9">
            <w:pPr>
              <w:jc w:val="both"/>
              <w:rPr>
                <w:color w:val="76923C" w:themeColor="accent3" w:themeShade="BF"/>
                <w:sz w:val="26"/>
                <w:szCs w:val="26"/>
              </w:rPr>
            </w:pPr>
            <w:r w:rsidRPr="00BA5FB9">
              <w:rPr>
                <w:color w:val="76923C" w:themeColor="accent3" w:themeShade="BF"/>
                <w:sz w:val="26"/>
                <w:szCs w:val="26"/>
              </w:rPr>
              <w:t>Планируемые результаты освоения части, формируемой участниками образовательных отношений</w:t>
            </w:r>
            <w:r>
              <w:rPr>
                <w:color w:val="76923C" w:themeColor="accent3" w:themeShade="BF"/>
                <w:sz w:val="26"/>
                <w:szCs w:val="26"/>
              </w:rPr>
              <w:t xml:space="preserve"> представлены</w:t>
            </w:r>
            <w:r w:rsidRPr="00BA5FB9">
              <w:rPr>
                <w:color w:val="76923C" w:themeColor="accent3" w:themeShade="BF"/>
                <w:sz w:val="26"/>
                <w:szCs w:val="26"/>
              </w:rPr>
              <w:t xml:space="preserve"> с учетом возрастных возможностей и индивидуальных различий (индивидуальных траекторий развития) детей</w:t>
            </w:r>
          </w:p>
        </w:tc>
      </w:tr>
    </w:tbl>
    <w:p w:rsidR="000A6960" w:rsidRDefault="000A6960" w:rsidP="00C813F8">
      <w:pPr>
        <w:ind w:firstLine="709"/>
        <w:jc w:val="center"/>
        <w:rPr>
          <w:color w:val="244061" w:themeColor="accent1" w:themeShade="80"/>
          <w:sz w:val="26"/>
          <w:szCs w:val="26"/>
        </w:rPr>
      </w:pPr>
    </w:p>
    <w:p w:rsidR="00BA5FB9" w:rsidRDefault="00BA5FB9" w:rsidP="00C813F8">
      <w:pPr>
        <w:ind w:firstLine="709"/>
        <w:jc w:val="center"/>
        <w:rPr>
          <w:color w:val="244061" w:themeColor="accent1" w:themeShade="80"/>
          <w:sz w:val="26"/>
          <w:szCs w:val="26"/>
        </w:rPr>
      </w:pPr>
    </w:p>
    <w:p w:rsidR="000A6960" w:rsidRPr="00C813F8" w:rsidRDefault="000A6960" w:rsidP="00C813F8">
      <w:pPr>
        <w:ind w:firstLine="709"/>
        <w:jc w:val="both"/>
        <w:rPr>
          <w:b/>
          <w:color w:val="7030A0"/>
          <w:sz w:val="26"/>
          <w:szCs w:val="26"/>
        </w:rPr>
      </w:pPr>
    </w:p>
    <w:p w:rsidR="00327D1E" w:rsidRPr="00C813F8" w:rsidRDefault="00327D1E" w:rsidP="00327D1E">
      <w:pPr>
        <w:ind w:firstLine="709"/>
        <w:jc w:val="both"/>
        <w:rPr>
          <w:color w:val="244061" w:themeColor="accent1" w:themeShade="80"/>
          <w:sz w:val="26"/>
          <w:szCs w:val="26"/>
        </w:rPr>
      </w:pPr>
      <w:r w:rsidRPr="00C813F8">
        <w:rPr>
          <w:color w:val="244061" w:themeColor="accent1" w:themeShade="80"/>
          <w:sz w:val="26"/>
          <w:szCs w:val="26"/>
        </w:rPr>
        <w:lastRenderedPageBreak/>
        <w:t xml:space="preserve">К </w:t>
      </w:r>
      <w:r w:rsidRPr="00C813F8">
        <w:rPr>
          <w:b/>
          <w:i/>
          <w:color w:val="244061" w:themeColor="accent1" w:themeShade="80"/>
          <w:sz w:val="26"/>
          <w:szCs w:val="26"/>
        </w:rPr>
        <w:t>целевым ориентирам</w:t>
      </w:r>
      <w:r w:rsidRPr="00C813F8">
        <w:rPr>
          <w:color w:val="244061" w:themeColor="accent1" w:themeShade="80"/>
          <w:sz w:val="26"/>
          <w:szCs w:val="26"/>
        </w:rPr>
        <w:t xml:space="preserve">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327D1E" w:rsidRPr="006E46DC" w:rsidRDefault="00327D1E" w:rsidP="00327D1E">
      <w:pPr>
        <w:tabs>
          <w:tab w:val="left" w:pos="360"/>
          <w:tab w:val="left" w:pos="9540"/>
          <w:tab w:val="left" w:pos="9999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27D1E" w:rsidRPr="00E2101B" w:rsidTr="00C813F8">
        <w:tc>
          <w:tcPr>
            <w:tcW w:w="47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327D1E" w:rsidRPr="00C813F8" w:rsidRDefault="00327D1E" w:rsidP="00C501AE">
            <w:pPr>
              <w:jc w:val="center"/>
              <w:rPr>
                <w:b/>
                <w:color w:val="31849B" w:themeColor="accent5" w:themeShade="BF"/>
                <w:sz w:val="26"/>
                <w:szCs w:val="26"/>
              </w:rPr>
            </w:pPr>
            <w:r w:rsidRPr="00C813F8">
              <w:rPr>
                <w:b/>
                <w:color w:val="31849B" w:themeColor="accent5" w:themeShade="BF"/>
                <w:sz w:val="26"/>
                <w:szCs w:val="26"/>
              </w:rPr>
              <w:t>Целевые ориентиры образования в младенческом и раннем возрасте:</w:t>
            </w:r>
          </w:p>
          <w:p w:rsidR="00327D1E" w:rsidRPr="00C813F8" w:rsidRDefault="00327D1E" w:rsidP="00C501AE">
            <w:pPr>
              <w:tabs>
                <w:tab w:val="left" w:pos="360"/>
                <w:tab w:val="left" w:pos="9540"/>
                <w:tab w:val="left" w:pos="9999"/>
              </w:tabs>
              <w:jc w:val="center"/>
              <w:rPr>
                <w:rFonts w:eastAsia="Calibri"/>
                <w:color w:val="31849B" w:themeColor="accent5" w:themeShade="BF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327D1E" w:rsidRPr="00C813F8" w:rsidRDefault="00327D1E" w:rsidP="00C501AE">
            <w:pPr>
              <w:tabs>
                <w:tab w:val="left" w:pos="8080"/>
              </w:tabs>
              <w:spacing w:after="14" w:line="228" w:lineRule="auto"/>
              <w:ind w:left="35" w:right="-1" w:hanging="10"/>
              <w:jc w:val="center"/>
              <w:rPr>
                <w:rFonts w:eastAsia="Calibri"/>
                <w:color w:val="31849B" w:themeColor="accent5" w:themeShade="BF"/>
                <w:sz w:val="26"/>
                <w:szCs w:val="26"/>
              </w:rPr>
            </w:pPr>
            <w:r w:rsidRPr="00C813F8">
              <w:rPr>
                <w:rFonts w:eastAsia="Calibri"/>
                <w:b/>
                <w:color w:val="31849B" w:themeColor="accent5" w:themeShade="BF"/>
                <w:sz w:val="26"/>
                <w:szCs w:val="26"/>
              </w:rPr>
              <w:t>Целевые ориентиры на этапе завершения дошкольного образования</w:t>
            </w:r>
          </w:p>
        </w:tc>
      </w:tr>
      <w:tr w:rsidR="00327D1E" w:rsidRPr="00E2101B" w:rsidTr="00C813F8">
        <w:trPr>
          <w:trHeight w:val="3959"/>
        </w:trPr>
        <w:tc>
          <w:tcPr>
            <w:tcW w:w="47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327D1E" w:rsidRPr="00C813F8" w:rsidRDefault="00327D1E" w:rsidP="00C501AE">
            <w:pPr>
              <w:spacing w:after="14" w:line="228" w:lineRule="auto"/>
              <w:ind w:left="1138" w:right="1940" w:hanging="10"/>
              <w:rPr>
                <w:rFonts w:eastAsia="Calibri"/>
                <w:b/>
                <w:color w:val="31849B" w:themeColor="accent5" w:themeShade="BF"/>
              </w:rPr>
            </w:pPr>
          </w:p>
          <w:p w:rsidR="00327D1E" w:rsidRPr="00C813F8" w:rsidRDefault="00327D1E" w:rsidP="00327D1E">
            <w:pPr>
              <w:numPr>
                <w:ilvl w:val="0"/>
                <w:numId w:val="4"/>
              </w:numPr>
              <w:ind w:left="0" w:firstLine="426"/>
              <w:jc w:val="both"/>
              <w:rPr>
                <w:color w:val="31849B" w:themeColor="accent5" w:themeShade="BF"/>
              </w:rPr>
            </w:pPr>
            <w:r w:rsidRPr="00C813F8">
              <w:rPr>
                <w:color w:val="31849B" w:themeColor="accent5" w:themeShade="BF"/>
              </w:rPr>
      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  <w:p w:rsidR="00327D1E" w:rsidRPr="00C813F8" w:rsidRDefault="00327D1E" w:rsidP="00327D1E">
            <w:pPr>
              <w:numPr>
                <w:ilvl w:val="0"/>
                <w:numId w:val="4"/>
              </w:numPr>
              <w:ind w:left="0" w:firstLine="426"/>
              <w:jc w:val="both"/>
              <w:rPr>
                <w:color w:val="31849B" w:themeColor="accent5" w:themeShade="BF"/>
              </w:rPr>
            </w:pPr>
            <w:r w:rsidRPr="00C813F8">
              <w:rPr>
                <w:color w:val="31849B" w:themeColor="accent5" w:themeShade="BF"/>
              </w:rPr>
      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  <w:p w:rsidR="00327D1E" w:rsidRPr="00C813F8" w:rsidRDefault="00327D1E" w:rsidP="00327D1E">
            <w:pPr>
              <w:numPr>
                <w:ilvl w:val="0"/>
                <w:numId w:val="4"/>
              </w:numPr>
              <w:ind w:left="0" w:firstLine="426"/>
              <w:jc w:val="both"/>
              <w:rPr>
                <w:color w:val="31849B" w:themeColor="accent5" w:themeShade="BF"/>
              </w:rPr>
            </w:pPr>
            <w:r w:rsidRPr="00C813F8">
              <w:rPr>
                <w:color w:val="31849B" w:themeColor="accent5" w:themeShade="BF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  <w:p w:rsidR="00327D1E" w:rsidRPr="00C813F8" w:rsidRDefault="00327D1E" w:rsidP="00327D1E">
            <w:pPr>
              <w:numPr>
                <w:ilvl w:val="0"/>
                <w:numId w:val="4"/>
              </w:numPr>
              <w:ind w:left="0" w:firstLine="426"/>
              <w:jc w:val="both"/>
              <w:rPr>
                <w:color w:val="31849B" w:themeColor="accent5" w:themeShade="BF"/>
              </w:rPr>
            </w:pPr>
            <w:r w:rsidRPr="00C813F8">
              <w:rPr>
                <w:color w:val="31849B" w:themeColor="accent5" w:themeShade="BF"/>
              </w:rPr>
              <w:t xml:space="preserve">стремится к общению </w:t>
            </w:r>
            <w:proofErr w:type="gramStart"/>
            <w:r w:rsidRPr="00C813F8">
              <w:rPr>
                <w:color w:val="31849B" w:themeColor="accent5" w:themeShade="BF"/>
              </w:rPr>
              <w:t>со</w:t>
            </w:r>
            <w:proofErr w:type="gramEnd"/>
            <w:r w:rsidRPr="00C813F8">
              <w:rPr>
                <w:color w:val="31849B" w:themeColor="accent5" w:themeShade="BF"/>
              </w:rPr>
      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  <w:p w:rsidR="00327D1E" w:rsidRPr="00C813F8" w:rsidRDefault="00327D1E" w:rsidP="00327D1E">
            <w:pPr>
              <w:numPr>
                <w:ilvl w:val="0"/>
                <w:numId w:val="4"/>
              </w:numPr>
              <w:ind w:left="0" w:firstLine="426"/>
              <w:jc w:val="both"/>
              <w:rPr>
                <w:color w:val="31849B" w:themeColor="accent5" w:themeShade="BF"/>
              </w:rPr>
            </w:pPr>
            <w:r w:rsidRPr="00C813F8">
              <w:rPr>
                <w:color w:val="31849B" w:themeColor="accent5" w:themeShade="BF"/>
              </w:rPr>
              <w:t>проявляет интерес к сверстникам; наблюдает за их действиями и подражает им;</w:t>
            </w:r>
          </w:p>
          <w:p w:rsidR="00327D1E" w:rsidRPr="00C813F8" w:rsidRDefault="00327D1E" w:rsidP="00327D1E">
            <w:pPr>
              <w:numPr>
                <w:ilvl w:val="0"/>
                <w:numId w:val="4"/>
              </w:numPr>
              <w:ind w:left="0" w:firstLine="426"/>
              <w:jc w:val="both"/>
              <w:rPr>
                <w:color w:val="31849B" w:themeColor="accent5" w:themeShade="BF"/>
              </w:rPr>
            </w:pPr>
            <w:r w:rsidRPr="00C813F8">
              <w:rPr>
                <w:color w:val="31849B" w:themeColor="accent5" w:themeShade="BF"/>
              </w:rPr>
      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      </w:r>
          </w:p>
          <w:p w:rsidR="00327D1E" w:rsidRPr="00C813F8" w:rsidRDefault="00327D1E" w:rsidP="00327D1E">
            <w:pPr>
              <w:numPr>
                <w:ilvl w:val="0"/>
                <w:numId w:val="4"/>
              </w:numPr>
              <w:ind w:left="0" w:firstLine="426"/>
              <w:jc w:val="both"/>
              <w:rPr>
                <w:color w:val="31849B" w:themeColor="accent5" w:themeShade="BF"/>
              </w:rPr>
            </w:pPr>
            <w:r w:rsidRPr="00C813F8">
              <w:rPr>
                <w:color w:val="31849B" w:themeColor="accent5" w:themeShade="BF"/>
              </w:rPr>
              <w:t>у ребенка развита крупная моторика, он стремится осваивать различные виды движения (бег, лазанье, перешагивание и пр.).</w:t>
            </w:r>
          </w:p>
          <w:p w:rsidR="00327D1E" w:rsidRPr="00C813F8" w:rsidRDefault="00327D1E" w:rsidP="00C501AE">
            <w:pPr>
              <w:spacing w:after="252"/>
              <w:ind w:left="340" w:right="7"/>
              <w:jc w:val="both"/>
              <w:rPr>
                <w:rFonts w:eastAsia="Calibri"/>
                <w:color w:val="31849B" w:themeColor="accent5" w:themeShade="BF"/>
              </w:rPr>
            </w:pPr>
          </w:p>
        </w:tc>
        <w:tc>
          <w:tcPr>
            <w:tcW w:w="478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327D1E" w:rsidRPr="00C813F8" w:rsidRDefault="00327D1E" w:rsidP="00C501AE">
            <w:pPr>
              <w:tabs>
                <w:tab w:val="left" w:pos="360"/>
                <w:tab w:val="left" w:pos="9540"/>
                <w:tab w:val="left" w:pos="9999"/>
              </w:tabs>
              <w:ind w:firstLine="709"/>
              <w:jc w:val="both"/>
              <w:rPr>
                <w:rFonts w:eastAsia="Calibri"/>
                <w:color w:val="31849B" w:themeColor="accent5" w:themeShade="BF"/>
              </w:rPr>
            </w:pPr>
          </w:p>
          <w:p w:rsidR="00327D1E" w:rsidRPr="00C813F8" w:rsidRDefault="00327D1E" w:rsidP="00327D1E">
            <w:pPr>
              <w:numPr>
                <w:ilvl w:val="0"/>
                <w:numId w:val="5"/>
              </w:numPr>
              <w:ind w:left="35" w:firstLine="325"/>
              <w:jc w:val="both"/>
              <w:rPr>
                <w:color w:val="31849B" w:themeColor="accent5" w:themeShade="BF"/>
              </w:rPr>
            </w:pPr>
            <w:r w:rsidRPr="00C813F8">
              <w:rPr>
                <w:color w:val="31849B" w:themeColor="accent5" w:themeShade="BF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327D1E" w:rsidRPr="00C813F8" w:rsidRDefault="00327D1E" w:rsidP="00327D1E">
            <w:pPr>
              <w:numPr>
                <w:ilvl w:val="0"/>
                <w:numId w:val="5"/>
              </w:numPr>
              <w:ind w:left="35" w:firstLine="325"/>
              <w:jc w:val="both"/>
              <w:rPr>
                <w:color w:val="31849B" w:themeColor="accent5" w:themeShade="BF"/>
              </w:rPr>
            </w:pPr>
            <w:r w:rsidRPr="00C813F8">
              <w:rPr>
                <w:color w:val="31849B" w:themeColor="accent5" w:themeShade="BF"/>
              </w:rPr>
      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:rsidR="00327D1E" w:rsidRPr="00C813F8" w:rsidRDefault="00327D1E" w:rsidP="00327D1E">
            <w:pPr>
              <w:numPr>
                <w:ilvl w:val="0"/>
                <w:numId w:val="5"/>
              </w:numPr>
              <w:ind w:left="35" w:firstLine="325"/>
              <w:jc w:val="both"/>
              <w:rPr>
                <w:color w:val="31849B" w:themeColor="accent5" w:themeShade="BF"/>
              </w:rPr>
            </w:pPr>
            <w:r w:rsidRPr="00C813F8">
              <w:rPr>
                <w:color w:val="31849B" w:themeColor="accent5" w:themeShade="BF"/>
              </w:rPr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  <w:p w:rsidR="00327D1E" w:rsidRPr="00C813F8" w:rsidRDefault="00327D1E" w:rsidP="00327D1E">
            <w:pPr>
              <w:numPr>
                <w:ilvl w:val="0"/>
                <w:numId w:val="5"/>
              </w:numPr>
              <w:ind w:left="35" w:firstLine="325"/>
              <w:jc w:val="both"/>
              <w:rPr>
                <w:color w:val="31849B" w:themeColor="accent5" w:themeShade="BF"/>
              </w:rPr>
            </w:pPr>
            <w:r w:rsidRPr="00C813F8">
              <w:rPr>
                <w:color w:val="31849B" w:themeColor="accent5" w:themeShade="BF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  <w:p w:rsidR="00327D1E" w:rsidRPr="00C813F8" w:rsidRDefault="00327D1E" w:rsidP="00327D1E">
            <w:pPr>
              <w:numPr>
                <w:ilvl w:val="0"/>
                <w:numId w:val="5"/>
              </w:numPr>
              <w:ind w:left="35" w:firstLine="325"/>
              <w:jc w:val="both"/>
              <w:rPr>
                <w:color w:val="31849B" w:themeColor="accent5" w:themeShade="BF"/>
              </w:rPr>
            </w:pPr>
            <w:r w:rsidRPr="00C813F8">
              <w:rPr>
                <w:color w:val="31849B" w:themeColor="accent5" w:themeShade="BF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  <w:p w:rsidR="00327D1E" w:rsidRPr="00C813F8" w:rsidRDefault="00327D1E" w:rsidP="00327D1E">
            <w:pPr>
              <w:numPr>
                <w:ilvl w:val="0"/>
                <w:numId w:val="5"/>
              </w:numPr>
              <w:ind w:left="35" w:firstLine="325"/>
              <w:jc w:val="both"/>
              <w:rPr>
                <w:color w:val="31849B" w:themeColor="accent5" w:themeShade="BF"/>
              </w:rPr>
            </w:pPr>
            <w:r w:rsidRPr="00C813F8">
              <w:rPr>
                <w:color w:val="31849B" w:themeColor="accent5" w:themeShade="BF"/>
              </w:rPr>
              <w:t xml:space="preserve">ребенок способен к волевым усилиям, может следовать социальным </w:t>
            </w:r>
            <w:r w:rsidRPr="00C813F8">
              <w:rPr>
                <w:color w:val="31849B" w:themeColor="accent5" w:themeShade="BF"/>
              </w:rPr>
              <w:lastRenderedPageBreak/>
              <w:t xml:space="preserve">нормам поведения и правилам в разных видах деятельности, во взаимоотношениях </w:t>
            </w:r>
            <w:proofErr w:type="gramStart"/>
            <w:r w:rsidRPr="00C813F8">
              <w:rPr>
                <w:color w:val="31849B" w:themeColor="accent5" w:themeShade="BF"/>
              </w:rPr>
              <w:t>со</w:t>
            </w:r>
            <w:proofErr w:type="gramEnd"/>
            <w:r w:rsidRPr="00C813F8">
              <w:rPr>
                <w:color w:val="31849B" w:themeColor="accent5" w:themeShade="BF"/>
              </w:rPr>
              <w:t xml:space="preserve"> взрослыми и сверстниками, может соблюдать правила безопасного поведения и личной гигиены;</w:t>
            </w:r>
          </w:p>
          <w:p w:rsidR="00327D1E" w:rsidRPr="00C813F8" w:rsidRDefault="00327D1E" w:rsidP="00327D1E">
            <w:pPr>
              <w:numPr>
                <w:ilvl w:val="0"/>
                <w:numId w:val="5"/>
              </w:numPr>
              <w:ind w:left="35" w:firstLine="325"/>
              <w:jc w:val="both"/>
              <w:rPr>
                <w:color w:val="31849B" w:themeColor="accent5" w:themeShade="BF"/>
              </w:rPr>
            </w:pPr>
            <w:r w:rsidRPr="00C813F8">
              <w:rPr>
                <w:color w:val="31849B" w:themeColor="accent5" w:themeShade="BF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</w:tr>
    </w:tbl>
    <w:p w:rsidR="00327D1E" w:rsidRDefault="00327D1E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Default="00732B29" w:rsidP="00327D1E">
      <w:pPr>
        <w:ind w:firstLine="709"/>
        <w:jc w:val="both"/>
        <w:rPr>
          <w:sz w:val="26"/>
          <w:szCs w:val="26"/>
        </w:rPr>
      </w:pPr>
    </w:p>
    <w:p w:rsidR="00732B29" w:rsidRPr="00327D1E" w:rsidRDefault="00732B29" w:rsidP="00327D1E">
      <w:pPr>
        <w:ind w:firstLine="709"/>
        <w:jc w:val="both"/>
        <w:rPr>
          <w:sz w:val="26"/>
          <w:szCs w:val="26"/>
        </w:rPr>
      </w:pPr>
    </w:p>
    <w:p w:rsidR="00C04100" w:rsidRDefault="00C04100" w:rsidP="00C04100">
      <w:pPr>
        <w:pStyle w:val="a4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i/>
          <w:color w:val="7030A0"/>
          <w:sz w:val="28"/>
          <w:szCs w:val="28"/>
        </w:rPr>
      </w:pPr>
      <w:r w:rsidRPr="00C04100">
        <w:rPr>
          <w:b/>
          <w:i/>
          <w:color w:val="7030A0"/>
          <w:sz w:val="28"/>
          <w:szCs w:val="28"/>
        </w:rPr>
        <w:lastRenderedPageBreak/>
        <w:t>Содержательный раздел</w:t>
      </w:r>
    </w:p>
    <w:p w:rsidR="00732B29" w:rsidRDefault="00732B29" w:rsidP="00732B29">
      <w:pPr>
        <w:autoSpaceDE w:val="0"/>
        <w:autoSpaceDN w:val="0"/>
        <w:adjustRightInd w:val="0"/>
        <w:rPr>
          <w:b/>
          <w:i/>
          <w:color w:val="7030A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732B29" w:rsidTr="00732B29">
        <w:tc>
          <w:tcPr>
            <w:tcW w:w="2943" w:type="dxa"/>
            <w:vMerge w:val="restart"/>
          </w:tcPr>
          <w:p w:rsidR="00732B29" w:rsidRPr="00395897" w:rsidRDefault="00732B29" w:rsidP="00732B29">
            <w:pPr>
              <w:jc w:val="both"/>
              <w:rPr>
                <w:b/>
                <w:color w:val="31849B" w:themeColor="accent5" w:themeShade="BF"/>
                <w:sz w:val="24"/>
                <w:szCs w:val="24"/>
              </w:rPr>
            </w:pPr>
            <w:r w:rsidRPr="00395897">
              <w:rPr>
                <w:b/>
                <w:color w:val="31849B" w:themeColor="accent5" w:themeShade="BF"/>
                <w:sz w:val="24"/>
                <w:szCs w:val="24"/>
              </w:rPr>
              <w:t>Обязательная часть</w:t>
            </w:r>
          </w:p>
          <w:p w:rsidR="00732B29" w:rsidRPr="00732B29" w:rsidRDefault="00732B29" w:rsidP="00732B29">
            <w:pPr>
              <w:jc w:val="both"/>
              <w:rPr>
                <w:b/>
                <w:color w:val="31849B" w:themeColor="accent5" w:themeShade="BF"/>
              </w:rPr>
            </w:pPr>
          </w:p>
          <w:p w:rsidR="00732B29" w:rsidRPr="00732B29" w:rsidRDefault="00732B29" w:rsidP="00732B29">
            <w:pPr>
              <w:jc w:val="both"/>
              <w:rPr>
                <w:b/>
                <w:i/>
                <w:color w:val="7030A0"/>
              </w:rPr>
            </w:pPr>
          </w:p>
        </w:tc>
        <w:tc>
          <w:tcPr>
            <w:tcW w:w="6628" w:type="dxa"/>
          </w:tcPr>
          <w:p w:rsidR="00732B29" w:rsidRPr="00395897" w:rsidRDefault="00732B29" w:rsidP="00732B29">
            <w:pPr>
              <w:jc w:val="both"/>
              <w:rPr>
                <w:color w:val="984806" w:themeColor="accent6" w:themeShade="80"/>
                <w:sz w:val="24"/>
                <w:szCs w:val="24"/>
              </w:rPr>
            </w:pPr>
            <w:r w:rsidRPr="00395897">
              <w:rPr>
                <w:color w:val="31849B" w:themeColor="accent5" w:themeShade="BF"/>
                <w:sz w:val="24"/>
                <w:szCs w:val="24"/>
              </w:rPr>
              <w:t>Содержание Программы</w:t>
            </w:r>
            <w:r w:rsidRPr="00395897">
              <w:rPr>
                <w:color w:val="984806" w:themeColor="accent6" w:themeShade="80"/>
                <w:sz w:val="24"/>
                <w:szCs w:val="24"/>
              </w:rPr>
              <w:t xml:space="preserve"> представляет общее, обеспечивающее полноценное развитие личности детей </w:t>
            </w:r>
            <w:r w:rsidRPr="00395897"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  <w:t>с учётом их возрастных и индивидуальных особенностей</w:t>
            </w:r>
          </w:p>
        </w:tc>
      </w:tr>
      <w:tr w:rsidR="00732B29" w:rsidTr="00732B29">
        <w:tc>
          <w:tcPr>
            <w:tcW w:w="2943" w:type="dxa"/>
            <w:vMerge/>
          </w:tcPr>
          <w:p w:rsidR="00732B29" w:rsidRPr="00732B29" w:rsidRDefault="00732B29" w:rsidP="00732B29">
            <w:pPr>
              <w:jc w:val="both"/>
              <w:rPr>
                <w:color w:val="31849B" w:themeColor="accent5" w:themeShade="BF"/>
              </w:rPr>
            </w:pPr>
          </w:p>
        </w:tc>
        <w:tc>
          <w:tcPr>
            <w:tcW w:w="6628" w:type="dxa"/>
          </w:tcPr>
          <w:p w:rsidR="00732B29" w:rsidRPr="00395897" w:rsidRDefault="00732B29" w:rsidP="00732B29">
            <w:pPr>
              <w:jc w:val="both"/>
              <w:rPr>
                <w:color w:val="31849B" w:themeColor="accent5" w:themeShade="BF"/>
                <w:sz w:val="24"/>
                <w:szCs w:val="24"/>
              </w:rPr>
            </w:pPr>
            <w:r w:rsidRPr="00395897">
              <w:rPr>
                <w:rFonts w:eastAsiaTheme="minorHAnsi"/>
                <w:bCs/>
                <w:color w:val="31849B" w:themeColor="accent5" w:themeShade="BF"/>
                <w:sz w:val="24"/>
                <w:szCs w:val="24"/>
                <w:lang w:eastAsia="en-US"/>
              </w:rPr>
              <w:t>раскрывает задачи:</w:t>
            </w:r>
          </w:p>
          <w:p w:rsidR="00732B29" w:rsidRPr="00395897" w:rsidRDefault="00732B29" w:rsidP="00732B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</w:pPr>
            <w:r w:rsidRPr="00395897"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  <w:t>- формирование уважительного отношения и чувства принадлежности к своей семье, малой и большой родине;</w:t>
            </w:r>
          </w:p>
          <w:p w:rsidR="00732B29" w:rsidRPr="00395897" w:rsidRDefault="00732B29" w:rsidP="00732B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</w:pPr>
            <w:r w:rsidRPr="00395897"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  <w:t>- формирование основ собственной безопасности и безопасности окружающего мира (в быту, социуме, природе);</w:t>
            </w:r>
          </w:p>
          <w:p w:rsidR="00732B29" w:rsidRPr="00395897" w:rsidRDefault="00732B29" w:rsidP="00732B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</w:pPr>
            <w:r w:rsidRPr="00395897"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  <w:t>- овладение элементарными общепринятыми нормами и правилами поведения в социуме на основе первичных ценностно-моральных представлений о том, «что такое хорошо и что такое плохо»;</w:t>
            </w:r>
          </w:p>
          <w:p w:rsidR="00732B29" w:rsidRPr="00395897" w:rsidRDefault="00732B29" w:rsidP="00732B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</w:pPr>
            <w:r w:rsidRPr="00395897"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  <w:t>-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др.);</w:t>
            </w:r>
          </w:p>
          <w:p w:rsidR="00732B29" w:rsidRPr="00395897" w:rsidRDefault="00732B29" w:rsidP="00732B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</w:pPr>
            <w:r w:rsidRPr="00395897"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  <w:t>- развитие эмоционально-ценностного восприятия произведений искусства (словесного, музыкального, изобразительного), мира природы.</w:t>
            </w:r>
          </w:p>
        </w:tc>
      </w:tr>
      <w:tr w:rsidR="00732B29" w:rsidTr="00732B29">
        <w:tc>
          <w:tcPr>
            <w:tcW w:w="2943" w:type="dxa"/>
            <w:vMerge/>
          </w:tcPr>
          <w:p w:rsidR="00732B29" w:rsidRPr="00732B29" w:rsidRDefault="00732B29" w:rsidP="00732B29">
            <w:pPr>
              <w:jc w:val="both"/>
              <w:rPr>
                <w:b/>
                <w:color w:val="31849B" w:themeColor="accent5" w:themeShade="BF"/>
              </w:rPr>
            </w:pPr>
          </w:p>
        </w:tc>
        <w:tc>
          <w:tcPr>
            <w:tcW w:w="6628" w:type="dxa"/>
          </w:tcPr>
          <w:p w:rsidR="00732B29" w:rsidRPr="00395897" w:rsidRDefault="00732B29" w:rsidP="00732B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</w:pPr>
            <w:r w:rsidRPr="00395897">
              <w:rPr>
                <w:rFonts w:eastAsiaTheme="minorHAnsi"/>
                <w:bCs/>
                <w:color w:val="31849B" w:themeColor="accent5" w:themeShade="BF"/>
                <w:sz w:val="24"/>
                <w:szCs w:val="24"/>
                <w:lang w:eastAsia="en-US"/>
              </w:rPr>
              <w:t>Содержание образовательной работы</w:t>
            </w:r>
            <w:r w:rsidRPr="00395897"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  <w:t xml:space="preserve"> обеспечивает развитие первичных представлений:</w:t>
            </w:r>
          </w:p>
          <w:p w:rsidR="00732B29" w:rsidRPr="00395897" w:rsidRDefault="00732B29" w:rsidP="00732B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</w:pPr>
            <w:r w:rsidRPr="00395897"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  <w:t>- о себе, других людях, социальных нормах и культурных традициях общения, объектах окружающего мира (предметах, явлениях, отношениях);</w:t>
            </w:r>
          </w:p>
          <w:p w:rsidR="00732B29" w:rsidRPr="00395897" w:rsidRDefault="00732B29" w:rsidP="00732B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</w:pPr>
            <w:r w:rsidRPr="00395897"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  <w:t>-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      </w:r>
          </w:p>
          <w:p w:rsidR="00732B29" w:rsidRPr="00395897" w:rsidRDefault="00732B29" w:rsidP="00732B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</w:pPr>
            <w:r w:rsidRPr="00395897">
              <w:rPr>
                <w:rFonts w:eastAsiaTheme="minorHAnsi"/>
                <w:bCs/>
                <w:color w:val="984806" w:themeColor="accent6" w:themeShade="80"/>
                <w:sz w:val="24"/>
                <w:szCs w:val="24"/>
                <w:lang w:eastAsia="en-US"/>
              </w:rPr>
              <w:t>- о планете Земля как общем доме людей, об особенностях её природы, многообразии культур стран и народов мира.</w:t>
            </w:r>
          </w:p>
        </w:tc>
      </w:tr>
      <w:tr w:rsidR="00732B29" w:rsidTr="00BA4137">
        <w:trPr>
          <w:trHeight w:val="1518"/>
        </w:trPr>
        <w:tc>
          <w:tcPr>
            <w:tcW w:w="2943" w:type="dxa"/>
          </w:tcPr>
          <w:p w:rsidR="00732B29" w:rsidRPr="00395897" w:rsidRDefault="00732B29" w:rsidP="00732B29">
            <w:pPr>
              <w:jc w:val="both"/>
              <w:rPr>
                <w:b/>
                <w:color w:val="31849B" w:themeColor="accent5" w:themeShade="BF"/>
                <w:sz w:val="24"/>
                <w:szCs w:val="24"/>
              </w:rPr>
            </w:pPr>
            <w:r w:rsidRPr="00395897">
              <w:rPr>
                <w:b/>
                <w:color w:val="31849B" w:themeColor="accent5" w:themeShade="BF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732B29" w:rsidRPr="00732B29" w:rsidRDefault="00732B29" w:rsidP="00732B29">
            <w:pPr>
              <w:jc w:val="both"/>
              <w:rPr>
                <w:b/>
                <w:color w:val="31849B" w:themeColor="accent5" w:themeShade="BF"/>
              </w:rPr>
            </w:pPr>
          </w:p>
          <w:p w:rsidR="00732B29" w:rsidRPr="00732B29" w:rsidRDefault="00732B29" w:rsidP="00732B29">
            <w:pPr>
              <w:jc w:val="both"/>
              <w:rPr>
                <w:color w:val="31849B" w:themeColor="accent5" w:themeShade="BF"/>
              </w:rPr>
            </w:pPr>
          </w:p>
        </w:tc>
        <w:tc>
          <w:tcPr>
            <w:tcW w:w="6628" w:type="dxa"/>
          </w:tcPr>
          <w:p w:rsidR="00732B29" w:rsidRPr="00395897" w:rsidRDefault="00732B29" w:rsidP="00732B29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76923C" w:themeColor="accent3" w:themeShade="BF"/>
                <w:sz w:val="24"/>
                <w:szCs w:val="24"/>
              </w:rPr>
            </w:pPr>
            <w:r w:rsidRPr="00395897">
              <w:rPr>
                <w:color w:val="76923C" w:themeColor="accent3" w:themeShade="BF"/>
                <w:sz w:val="24"/>
                <w:szCs w:val="24"/>
              </w:rPr>
              <w:t xml:space="preserve">Представлена </w:t>
            </w:r>
            <w:r w:rsidRPr="00395897">
              <w:rPr>
                <w:b/>
                <w:color w:val="76923C" w:themeColor="accent3" w:themeShade="BF"/>
                <w:sz w:val="24"/>
                <w:szCs w:val="24"/>
              </w:rPr>
              <w:t>парциальными программами:</w:t>
            </w:r>
          </w:p>
          <w:p w:rsidR="00732B29" w:rsidRPr="007331E5" w:rsidRDefault="00732B29" w:rsidP="00732B29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="Calibri"/>
                <w:color w:val="403152" w:themeColor="accent4" w:themeShade="80"/>
                <w:sz w:val="24"/>
                <w:szCs w:val="24"/>
              </w:rPr>
            </w:pPr>
            <w:r w:rsidRPr="00395897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7331E5">
              <w:rPr>
                <w:rFonts w:eastAsia="Calibri"/>
                <w:color w:val="403152" w:themeColor="accent4" w:themeShade="80"/>
                <w:sz w:val="24"/>
                <w:szCs w:val="24"/>
              </w:rPr>
              <w:t xml:space="preserve">Ознакомление с природой» (О.А. Соломенникова) (2-3 года); </w:t>
            </w:r>
          </w:p>
          <w:p w:rsidR="00732B29" w:rsidRPr="007331E5" w:rsidRDefault="00732B29" w:rsidP="00732B29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="Calibri"/>
                <w:color w:val="403152" w:themeColor="accent4" w:themeShade="80"/>
                <w:sz w:val="24"/>
                <w:szCs w:val="24"/>
              </w:rPr>
            </w:pPr>
            <w:r w:rsidRPr="007331E5">
              <w:rPr>
                <w:rFonts w:eastAsia="Calibri"/>
                <w:color w:val="403152" w:themeColor="accent4" w:themeShade="80"/>
                <w:sz w:val="24"/>
                <w:szCs w:val="24"/>
              </w:rPr>
              <w:t>«Ознакомление с предметным и социальным окружением» (О.В. Дыбина) (3-4 года);</w:t>
            </w:r>
          </w:p>
          <w:p w:rsidR="00732B29" w:rsidRPr="007331E5" w:rsidRDefault="00732B29" w:rsidP="00732B29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="Calibri"/>
                <w:color w:val="403152" w:themeColor="accent4" w:themeShade="80"/>
                <w:sz w:val="24"/>
                <w:szCs w:val="24"/>
              </w:rPr>
            </w:pPr>
            <w:r w:rsidRPr="007331E5">
              <w:rPr>
                <w:rFonts w:eastAsia="Calibri"/>
                <w:color w:val="403152" w:themeColor="accent4" w:themeShade="80"/>
                <w:sz w:val="24"/>
                <w:szCs w:val="24"/>
              </w:rPr>
              <w:t>«Ознакомление с предметным и социальным окружением» (О.В. Дыбина) (4-5 лет);</w:t>
            </w:r>
          </w:p>
          <w:p w:rsidR="00732B29" w:rsidRPr="007331E5" w:rsidRDefault="00732B29" w:rsidP="00732B29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="Calibri"/>
                <w:color w:val="403152" w:themeColor="accent4" w:themeShade="80"/>
                <w:sz w:val="24"/>
                <w:szCs w:val="24"/>
              </w:rPr>
            </w:pPr>
            <w:r w:rsidRPr="007331E5">
              <w:rPr>
                <w:rFonts w:eastAsia="Calibri"/>
                <w:color w:val="403152" w:themeColor="accent4" w:themeShade="80"/>
                <w:sz w:val="24"/>
                <w:szCs w:val="24"/>
              </w:rPr>
              <w:t>«По дороге в школу» (Е.А. Ульева) (5-6 лет; 6-7 лет)</w:t>
            </w:r>
          </w:p>
          <w:p w:rsidR="00732B29" w:rsidRPr="00395897" w:rsidRDefault="00732B29" w:rsidP="00732B29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76923C" w:themeColor="accent3" w:themeShade="BF"/>
                <w:sz w:val="24"/>
                <w:szCs w:val="24"/>
              </w:rPr>
            </w:pPr>
            <w:r w:rsidRPr="00395897">
              <w:rPr>
                <w:b/>
                <w:color w:val="76923C" w:themeColor="accent3" w:themeShade="BF"/>
                <w:sz w:val="24"/>
                <w:szCs w:val="24"/>
              </w:rPr>
              <w:t>Дополнительными общеобразовательными программами:</w:t>
            </w:r>
          </w:p>
          <w:p w:rsidR="00732B29" w:rsidRPr="007331E5" w:rsidRDefault="00732B29" w:rsidP="00732B29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="Calibri"/>
                <w:color w:val="403152" w:themeColor="accent4" w:themeShade="80"/>
                <w:sz w:val="24"/>
                <w:szCs w:val="24"/>
              </w:rPr>
            </w:pPr>
            <w:r w:rsidRPr="007331E5">
              <w:rPr>
                <w:color w:val="403152" w:themeColor="accent4" w:themeShade="80"/>
                <w:sz w:val="24"/>
                <w:szCs w:val="24"/>
              </w:rPr>
              <w:t>«Обучение чукотскому языку», составитель Омрынав У.В., педагог дополнительного образования МАОУ ДО «ЦДО ГО Эгвекинот» (</w:t>
            </w:r>
            <w:r w:rsidRPr="007331E5">
              <w:rPr>
                <w:rFonts w:eastAsia="Calibri"/>
                <w:color w:val="403152" w:themeColor="accent4" w:themeShade="80"/>
                <w:sz w:val="24"/>
                <w:szCs w:val="24"/>
              </w:rPr>
              <w:t>4-5 лет, 5-6 лет, 6-7 лет);</w:t>
            </w:r>
          </w:p>
          <w:p w:rsidR="00732B29" w:rsidRPr="007331E5" w:rsidRDefault="00395897" w:rsidP="00732B29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="Calibri"/>
                <w:color w:val="403152" w:themeColor="accent4" w:themeShade="80"/>
                <w:sz w:val="24"/>
                <w:szCs w:val="24"/>
              </w:rPr>
            </w:pPr>
            <w:r w:rsidRPr="007331E5">
              <w:rPr>
                <w:color w:val="403152" w:themeColor="accent4" w:themeShade="80"/>
                <w:sz w:val="24"/>
                <w:szCs w:val="24"/>
              </w:rPr>
              <w:t>«Музыкальная мозаика», составитель Бабенко Г.В. – педагог дополнительного образования  МБОУ «ЦО с. Рыркайпий» МБОУ «ЦО с. Рыркайпий» (</w:t>
            </w:r>
            <w:r w:rsidRPr="007331E5">
              <w:rPr>
                <w:rFonts w:eastAsia="Calibri"/>
                <w:color w:val="403152" w:themeColor="accent4" w:themeShade="80"/>
                <w:sz w:val="24"/>
                <w:szCs w:val="24"/>
              </w:rPr>
              <w:t>3-4 года, 5-6 лет, 6-7 лет)</w:t>
            </w:r>
          </w:p>
          <w:p w:rsidR="00395897" w:rsidRPr="007331E5" w:rsidRDefault="00395897" w:rsidP="00732B29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403152" w:themeColor="accent4" w:themeShade="80"/>
                <w:sz w:val="24"/>
                <w:szCs w:val="24"/>
              </w:rPr>
            </w:pPr>
            <w:r w:rsidRPr="007331E5">
              <w:rPr>
                <w:color w:val="403152" w:themeColor="accent4" w:themeShade="80"/>
                <w:sz w:val="24"/>
                <w:szCs w:val="24"/>
              </w:rPr>
              <w:t>«Дошкольник и … экономика» составитель Матвеева Л.Н., воспитатель МБОУ «ЦО с. Рыркайпий» (дошкольное отделение) (</w:t>
            </w:r>
            <w:r w:rsidRPr="007331E5">
              <w:rPr>
                <w:rFonts w:eastAsia="Calibri"/>
                <w:color w:val="403152" w:themeColor="accent4" w:themeShade="80"/>
                <w:sz w:val="24"/>
                <w:szCs w:val="24"/>
              </w:rPr>
              <w:t>6-7 лет)</w:t>
            </w:r>
          </w:p>
          <w:p w:rsidR="00395897" w:rsidRPr="00732B29" w:rsidRDefault="00395897" w:rsidP="00732B29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76923C" w:themeColor="accent3" w:themeShade="BF"/>
                <w:sz w:val="26"/>
                <w:szCs w:val="26"/>
              </w:rPr>
            </w:pPr>
          </w:p>
        </w:tc>
      </w:tr>
    </w:tbl>
    <w:p w:rsidR="007E196B" w:rsidRDefault="007E196B" w:rsidP="00395897">
      <w:pPr>
        <w:jc w:val="both"/>
        <w:rPr>
          <w:rStyle w:val="FontStyle81"/>
          <w:b/>
          <w:sz w:val="26"/>
          <w:szCs w:val="26"/>
        </w:rPr>
      </w:pPr>
    </w:p>
    <w:p w:rsidR="00395897" w:rsidRDefault="00395897" w:rsidP="009309C3">
      <w:pPr>
        <w:ind w:firstLine="709"/>
        <w:jc w:val="both"/>
        <w:rPr>
          <w:rStyle w:val="FontStyle81"/>
          <w:b/>
          <w:sz w:val="26"/>
          <w:szCs w:val="26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4605"/>
        <w:gridCol w:w="4606"/>
      </w:tblGrid>
      <w:tr w:rsidR="00AA77E6" w:rsidTr="00F67074">
        <w:tc>
          <w:tcPr>
            <w:tcW w:w="9211" w:type="dxa"/>
            <w:gridSpan w:val="2"/>
          </w:tcPr>
          <w:p w:rsidR="00AA77E6" w:rsidRPr="007331E5" w:rsidRDefault="00AA77E6" w:rsidP="00AA77E6">
            <w:pPr>
              <w:shd w:val="clear" w:color="auto" w:fill="FFFFFF"/>
              <w:ind w:left="360"/>
              <w:contextualSpacing/>
              <w:jc w:val="center"/>
              <w:rPr>
                <w:b/>
                <w:color w:val="632423" w:themeColor="accent2" w:themeShade="80"/>
                <w:sz w:val="26"/>
                <w:szCs w:val="26"/>
              </w:rPr>
            </w:pPr>
            <w:r w:rsidRPr="007331E5">
              <w:rPr>
                <w:b/>
                <w:color w:val="632423" w:themeColor="accent2" w:themeShade="80"/>
                <w:sz w:val="26"/>
                <w:szCs w:val="26"/>
              </w:rPr>
              <w:lastRenderedPageBreak/>
              <w:t xml:space="preserve">Содержание работы </w:t>
            </w:r>
          </w:p>
          <w:p w:rsidR="00AA77E6" w:rsidRDefault="00AA77E6" w:rsidP="00AA77E6">
            <w:pPr>
              <w:shd w:val="clear" w:color="auto" w:fill="FFFFFF"/>
              <w:ind w:left="360"/>
              <w:contextualSpacing/>
              <w:jc w:val="center"/>
              <w:rPr>
                <w:b/>
                <w:color w:val="365F91"/>
                <w:sz w:val="26"/>
                <w:szCs w:val="26"/>
              </w:rPr>
            </w:pPr>
            <w:r w:rsidRPr="004447DC">
              <w:rPr>
                <w:b/>
                <w:color w:val="365F91"/>
                <w:sz w:val="26"/>
                <w:szCs w:val="26"/>
              </w:rPr>
              <w:t>с учетом образовательных потребностей и интересов детей</w:t>
            </w:r>
          </w:p>
        </w:tc>
      </w:tr>
      <w:tr w:rsidR="00E7434A" w:rsidTr="00E54CF7">
        <w:tc>
          <w:tcPr>
            <w:tcW w:w="9211" w:type="dxa"/>
            <w:gridSpan w:val="2"/>
          </w:tcPr>
          <w:p w:rsidR="00E7434A" w:rsidRDefault="00E7434A" w:rsidP="00E7434A">
            <w:pPr>
              <w:ind w:firstLine="709"/>
              <w:jc w:val="center"/>
              <w:rPr>
                <w:b/>
                <w:color w:val="538135"/>
                <w:sz w:val="26"/>
                <w:szCs w:val="26"/>
              </w:rPr>
            </w:pPr>
            <w:r w:rsidRPr="00E7434A">
              <w:rPr>
                <w:color w:val="76923C" w:themeColor="accent3" w:themeShade="BF"/>
                <w:sz w:val="26"/>
                <w:szCs w:val="26"/>
              </w:rPr>
              <w:t>Программа</w:t>
            </w:r>
            <w:r w:rsidRPr="00E4437D">
              <w:rPr>
                <w:color w:val="000000"/>
                <w:sz w:val="26"/>
                <w:szCs w:val="26"/>
              </w:rPr>
              <w:t xml:space="preserve"> </w:t>
            </w:r>
            <w:r w:rsidRPr="00E4437D">
              <w:rPr>
                <w:b/>
                <w:color w:val="538135"/>
                <w:sz w:val="26"/>
                <w:szCs w:val="26"/>
              </w:rPr>
              <w:t>«</w:t>
            </w:r>
            <w:r>
              <w:rPr>
                <w:b/>
                <w:color w:val="538135"/>
                <w:sz w:val="26"/>
                <w:szCs w:val="26"/>
              </w:rPr>
              <w:t>Ознакомление с природой</w:t>
            </w:r>
            <w:r w:rsidRPr="00E4437D">
              <w:rPr>
                <w:b/>
                <w:color w:val="538135"/>
                <w:sz w:val="26"/>
                <w:szCs w:val="26"/>
              </w:rPr>
              <w:t>»</w:t>
            </w:r>
          </w:p>
          <w:p w:rsidR="00E7434A" w:rsidRPr="00E7434A" w:rsidRDefault="00E7434A" w:rsidP="00E7434A">
            <w:pPr>
              <w:ind w:firstLine="709"/>
              <w:jc w:val="both"/>
              <w:rPr>
                <w:color w:val="365F91" w:themeColor="accent1" w:themeShade="BF"/>
                <w:lang w:eastAsia="en-US"/>
              </w:rPr>
            </w:pPr>
            <w:r w:rsidRPr="00E7434A">
              <w:rPr>
                <w:color w:val="365F91" w:themeColor="accent1" w:themeShade="BF"/>
                <w:lang w:eastAsia="en-US"/>
              </w:rPr>
              <w:t xml:space="preserve">Расширять представления детей об овощах (о моркови). Дать детям элементарные представления о природных изменениях в природе (осень, зима, весна, лето). Формировать умения определять погоду по внешним признакам и последовательно, по сезону, одеваться на прогулку. </w:t>
            </w:r>
          </w:p>
          <w:p w:rsidR="00E7434A" w:rsidRPr="00E7434A" w:rsidRDefault="00E7434A" w:rsidP="00E7434A">
            <w:pPr>
              <w:ind w:firstLine="709"/>
              <w:jc w:val="both"/>
              <w:rPr>
                <w:color w:val="365F91" w:themeColor="accent1" w:themeShade="BF"/>
                <w:lang w:eastAsia="en-US"/>
              </w:rPr>
            </w:pPr>
            <w:r w:rsidRPr="00E7434A">
              <w:rPr>
                <w:color w:val="365F91" w:themeColor="accent1" w:themeShade="BF"/>
                <w:lang w:eastAsia="en-US"/>
              </w:rPr>
              <w:t>Дать детям элементарные представления об аквариумных рыбах, о кормушках для птиц. Расширять представления детей о деревьях. Показать свойства снега.</w:t>
            </w:r>
          </w:p>
          <w:p w:rsidR="00E7434A" w:rsidRPr="00E7434A" w:rsidRDefault="00E7434A" w:rsidP="00E7434A">
            <w:pPr>
              <w:ind w:firstLine="709"/>
              <w:jc w:val="both"/>
              <w:rPr>
                <w:color w:val="365F91" w:themeColor="accent1" w:themeShade="BF"/>
                <w:lang w:eastAsia="en-US"/>
              </w:rPr>
            </w:pPr>
            <w:r w:rsidRPr="00E7434A">
              <w:rPr>
                <w:color w:val="365F91" w:themeColor="accent1" w:themeShade="BF"/>
                <w:lang w:eastAsia="en-US"/>
              </w:rPr>
              <w:t xml:space="preserve">Дать представления о домашних животных и их детенышах. </w:t>
            </w:r>
          </w:p>
          <w:p w:rsidR="00E7434A" w:rsidRPr="00E7434A" w:rsidRDefault="00E7434A" w:rsidP="00E7434A">
            <w:pPr>
              <w:ind w:firstLine="709"/>
              <w:jc w:val="both"/>
              <w:rPr>
                <w:color w:val="365F91" w:themeColor="accent1" w:themeShade="BF"/>
                <w:lang w:eastAsia="en-US"/>
              </w:rPr>
            </w:pPr>
            <w:r w:rsidRPr="00E7434A">
              <w:rPr>
                <w:color w:val="365F91" w:themeColor="accent1" w:themeShade="BF"/>
                <w:lang w:eastAsia="en-US"/>
              </w:rPr>
              <w:t xml:space="preserve">Формировать интерес к явлениям природы. Учить передавать образ солнца в рисунке.  </w:t>
            </w:r>
          </w:p>
          <w:p w:rsidR="00E7434A" w:rsidRPr="00E7434A" w:rsidRDefault="00E7434A" w:rsidP="00E7434A">
            <w:pPr>
              <w:ind w:firstLine="709"/>
              <w:jc w:val="both"/>
              <w:rPr>
                <w:lang w:eastAsia="en-US"/>
              </w:rPr>
            </w:pPr>
            <w:r w:rsidRPr="00E7434A">
              <w:rPr>
                <w:color w:val="365F91" w:themeColor="accent1" w:themeShade="BF"/>
                <w:lang w:eastAsia="en-US"/>
              </w:rPr>
              <w:t>Формировать у детей представления об одуванчике. Учить выделять характерные особенности одуванчика, называть его части. Развивать желание эмоционально откликаться на красоту окружающей природы.</w:t>
            </w:r>
          </w:p>
        </w:tc>
      </w:tr>
      <w:tr w:rsidR="00E7434A" w:rsidTr="00D26CAF">
        <w:tc>
          <w:tcPr>
            <w:tcW w:w="9211" w:type="dxa"/>
            <w:gridSpan w:val="2"/>
          </w:tcPr>
          <w:p w:rsidR="007331E5" w:rsidRPr="00E7434A" w:rsidRDefault="00E7434A" w:rsidP="007331E5">
            <w:pPr>
              <w:tabs>
                <w:tab w:val="left" w:pos="0"/>
              </w:tabs>
              <w:jc w:val="both"/>
              <w:rPr>
                <w:b/>
                <w:color w:val="538135"/>
                <w:sz w:val="26"/>
                <w:szCs w:val="26"/>
              </w:rPr>
            </w:pPr>
            <w:r>
              <w:rPr>
                <w:b/>
                <w:color w:val="365F91"/>
                <w:sz w:val="26"/>
                <w:szCs w:val="26"/>
              </w:rPr>
              <w:tab/>
            </w:r>
            <w:r w:rsidR="007331E5" w:rsidRPr="007331E5">
              <w:rPr>
                <w:color w:val="76923C" w:themeColor="accent3" w:themeShade="BF"/>
                <w:sz w:val="26"/>
                <w:szCs w:val="26"/>
              </w:rPr>
              <w:t>Программа</w:t>
            </w:r>
            <w:r w:rsidR="007331E5">
              <w:rPr>
                <w:b/>
                <w:color w:val="365F91"/>
                <w:sz w:val="26"/>
                <w:szCs w:val="26"/>
              </w:rPr>
              <w:t xml:space="preserve"> </w:t>
            </w:r>
            <w:r w:rsidRPr="00E4437D">
              <w:rPr>
                <w:b/>
                <w:color w:val="538135"/>
                <w:sz w:val="26"/>
                <w:szCs w:val="26"/>
              </w:rPr>
              <w:t xml:space="preserve">«Ознакомление с предметным и социальным окружением» </w:t>
            </w:r>
          </w:p>
        </w:tc>
      </w:tr>
      <w:tr w:rsidR="00AA77E6" w:rsidTr="007331E5">
        <w:trPr>
          <w:trHeight w:val="435"/>
        </w:trPr>
        <w:tc>
          <w:tcPr>
            <w:tcW w:w="4605" w:type="dxa"/>
          </w:tcPr>
          <w:p w:rsidR="00AA77E6" w:rsidRPr="007331E5" w:rsidRDefault="00E7434A" w:rsidP="007331E5">
            <w:pPr>
              <w:ind w:firstLine="397"/>
              <w:jc w:val="center"/>
              <w:rPr>
                <w:b/>
                <w:color w:val="31849B" w:themeColor="accent5" w:themeShade="BF"/>
                <w:sz w:val="26"/>
                <w:szCs w:val="26"/>
              </w:rPr>
            </w:pPr>
            <w:r w:rsidRPr="007331E5">
              <w:rPr>
                <w:b/>
                <w:color w:val="31849B" w:themeColor="accent5" w:themeShade="BF"/>
                <w:sz w:val="26"/>
                <w:szCs w:val="26"/>
              </w:rPr>
              <w:t>2 младшая группа</w:t>
            </w:r>
          </w:p>
        </w:tc>
        <w:tc>
          <w:tcPr>
            <w:tcW w:w="4606" w:type="dxa"/>
          </w:tcPr>
          <w:p w:rsidR="00AA77E6" w:rsidRPr="007331E5" w:rsidRDefault="007331E5" w:rsidP="007331E5">
            <w:pPr>
              <w:ind w:firstLine="397"/>
              <w:jc w:val="center"/>
              <w:rPr>
                <w:b/>
                <w:color w:val="31849B" w:themeColor="accent5" w:themeShade="BF"/>
                <w:sz w:val="26"/>
                <w:szCs w:val="26"/>
              </w:rPr>
            </w:pPr>
            <w:r w:rsidRPr="007331E5">
              <w:rPr>
                <w:b/>
                <w:color w:val="31849B" w:themeColor="accent5" w:themeShade="BF"/>
                <w:sz w:val="26"/>
                <w:szCs w:val="26"/>
              </w:rPr>
              <w:t>Средняя группа</w:t>
            </w:r>
          </w:p>
        </w:tc>
      </w:tr>
      <w:tr w:rsidR="007331E5" w:rsidTr="007331E5">
        <w:trPr>
          <w:trHeight w:val="435"/>
        </w:trPr>
        <w:tc>
          <w:tcPr>
            <w:tcW w:w="4605" w:type="dxa"/>
            <w:tcBorders>
              <w:bottom w:val="single" w:sz="4" w:space="0" w:color="auto"/>
            </w:tcBorders>
          </w:tcPr>
          <w:p w:rsidR="007331E5" w:rsidRPr="007331E5" w:rsidRDefault="007331E5" w:rsidP="007331E5">
            <w:pPr>
              <w:ind w:firstLine="397"/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 xml:space="preserve">Продолжать знакомить детей с предметами ближайшего окружения, их назначением. </w:t>
            </w:r>
            <w:proofErr w:type="gramStart"/>
            <w:r w:rsidRPr="007331E5">
              <w:rPr>
                <w:color w:val="403152" w:themeColor="accent4" w:themeShade="80"/>
              </w:rPr>
              <w:t xml:space="preserve">Развивать умение определять цвет, величину, форму, вес (легкий, тяжелый) предметов; расположение их по отношению к себе (далеко, близко, высоко). </w:t>
            </w:r>
            <w:proofErr w:type="gramEnd"/>
          </w:p>
          <w:p w:rsidR="007331E5" w:rsidRPr="007331E5" w:rsidRDefault="007331E5" w:rsidP="007331E5">
            <w:pPr>
              <w:ind w:firstLine="397"/>
              <w:jc w:val="both"/>
              <w:rPr>
                <w:color w:val="403152" w:themeColor="accent4" w:themeShade="80"/>
              </w:rPr>
            </w:pPr>
            <w:proofErr w:type="gramStart"/>
            <w:r w:rsidRPr="007331E5">
              <w:rPr>
                <w:color w:val="403152" w:themeColor="accent4" w:themeShade="80"/>
              </w:rPr>
              <w:t xml:space="preserve">Знакомить с материалами (дерево, бумага, ткань, глина), их свойствами (прочность, твердость, мягкость). </w:t>
            </w:r>
            <w:proofErr w:type="gramEnd"/>
          </w:p>
          <w:p w:rsidR="007331E5" w:rsidRPr="007331E5" w:rsidRDefault="007331E5" w:rsidP="007331E5">
            <w:pPr>
              <w:ind w:firstLine="397"/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Формировать умение группировать и классифицировать хорошо знакомые предметы (посуда — одежда; чайная, столовая, кухонная посуда).</w:t>
            </w:r>
          </w:p>
          <w:p w:rsidR="007331E5" w:rsidRPr="007331E5" w:rsidRDefault="007331E5" w:rsidP="007331E5">
            <w:pPr>
              <w:ind w:firstLine="397"/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Знакомить с театром через мини-спектакли и представления, а также через игры-драматизации по произведениям детской литературы.</w:t>
            </w:r>
          </w:p>
          <w:p w:rsidR="007331E5" w:rsidRPr="007331E5" w:rsidRDefault="007331E5" w:rsidP="007331E5">
            <w:pPr>
              <w:ind w:firstLine="397"/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      </w:r>
          </w:p>
          <w:p w:rsidR="007331E5" w:rsidRPr="007331E5" w:rsidRDefault="007331E5" w:rsidP="007331E5">
            <w:pPr>
              <w:ind w:firstLine="397"/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Знакомить с доступными пониманию ребенка профессиями (врач, милиционер, продавец, воспитатель и др.).</w:t>
            </w:r>
          </w:p>
          <w:p w:rsidR="007331E5" w:rsidRPr="007331E5" w:rsidRDefault="007331E5" w:rsidP="007331E5">
            <w:pPr>
              <w:ind w:firstLine="397"/>
              <w:jc w:val="both"/>
              <w:rPr>
                <w:color w:val="403152" w:themeColor="accent4" w:themeShade="80"/>
              </w:rPr>
            </w:pPr>
            <w:proofErr w:type="gramStart"/>
            <w:r w:rsidRPr="007331E5">
              <w:rPr>
                <w:color w:val="403152" w:themeColor="accent4" w:themeShade="80"/>
              </w:rPr>
              <w:t>(воспитатели, няня, музыкальный руководитель, медицинская сестра, заведующая, старший воспитатель) по имени, отчеству, учить обращаться к ним на «вы».</w:t>
            </w:r>
            <w:proofErr w:type="gramEnd"/>
            <w:r w:rsidRPr="007331E5">
              <w:rPr>
                <w:color w:val="403152" w:themeColor="accent4" w:themeShade="80"/>
              </w:rPr>
              <w:t xml:space="preserve"> С сентября целесообразно проводить дидактические игры типа «Кто в домике живет?», которые дают детям возможность лучше запомнить имена друг друга, имена и отчества работников детского сада. Игру, продолжающуюся всего 3–4 минуты, следует неоднократно повторять на занятиях, постепенно усложняя ее содержание. Так, вначале дети просто запоминают имена товарищей; далее их внимание обращают на </w:t>
            </w:r>
            <w:r w:rsidRPr="007331E5">
              <w:rPr>
                <w:color w:val="403152" w:themeColor="accent4" w:themeShade="80"/>
              </w:rPr>
              <w:lastRenderedPageBreak/>
              <w:t>черты характера, особенности поведения каждого ребенка, например: «Не живет ли в домике Игорек? Он знает несколько стихотворений и, если вы его попросите, непременно прочтет их»; «Не живет ли здесь Оленька, которая умеет одеваться на прогулку быстрее всех?».</w:t>
            </w:r>
          </w:p>
          <w:p w:rsidR="007331E5" w:rsidRPr="007331E5" w:rsidRDefault="007331E5" w:rsidP="007331E5">
            <w:pPr>
              <w:ind w:firstLine="397"/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Обращаясь к ребенку, надо называть его только по имени, желательно использовать и ласковые обращения (Костя — Костик — Костенька). Это важно по ряду причин: дети начинают называть друг друга так же, как называет их воспитатель; ласковые обращения не только способствуют возникновению симпатий, но и обогащают словарь.</w:t>
            </w:r>
          </w:p>
          <w:p w:rsidR="007331E5" w:rsidRPr="007331E5" w:rsidRDefault="007331E5" w:rsidP="007331E5">
            <w:pPr>
              <w:ind w:firstLine="397"/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Продолжается работа по ориентировке в дошкольном учреждении. В процессе экскурсии по детскому саду воспитатель вместе с детьми выясняет следующее: где они находятся? Для чего нужны эти помещения? Как можно узнать, что это раздевальная, туалетная, групповая комнаты? Основная цель — объяснить детям: все, что их окружает, сделано руками человека. Люди вложили в эти предметы много труда, поэтому их надо беречь.</w:t>
            </w:r>
          </w:p>
          <w:p w:rsidR="007331E5" w:rsidRPr="007331E5" w:rsidRDefault="007331E5" w:rsidP="007331E5">
            <w:pPr>
              <w:ind w:firstLine="397"/>
              <w:jc w:val="both"/>
              <w:rPr>
                <w:color w:val="403152" w:themeColor="accent4" w:themeShade="80"/>
              </w:rPr>
            </w:pPr>
            <w:proofErr w:type="gramStart"/>
            <w:r w:rsidRPr="007331E5">
              <w:rPr>
                <w:color w:val="403152" w:themeColor="accent4" w:themeShade="80"/>
              </w:rPr>
              <w:t>Необходимо совершить целевую прогулку по улице, где расположен детский сад (если это безопасно), подвести детей к пониманию того, что в городе (поселке) много улиц, поиграть с ними в игру «Я живу в городе (назвать его), а ты?» и т. п. Такие игры-упражнения проводятся для закрепления материала, который легче переносится детьми в повседневную жизнь.</w:t>
            </w:r>
            <w:proofErr w:type="gramEnd"/>
            <w:r w:rsidRPr="007331E5">
              <w:rPr>
                <w:color w:val="403152" w:themeColor="accent4" w:themeShade="80"/>
              </w:rPr>
              <w:t xml:space="preserve"> Очень эффективным средством, способствующим усвоению названия города (поселка), названий улиц, является использование художественных сре</w:t>
            </w:r>
            <w:proofErr w:type="gramStart"/>
            <w:r w:rsidRPr="007331E5">
              <w:rPr>
                <w:color w:val="403152" w:themeColor="accent4" w:themeShade="80"/>
              </w:rPr>
              <w:t>дств в р</w:t>
            </w:r>
            <w:proofErr w:type="gramEnd"/>
            <w:r w:rsidRPr="007331E5">
              <w:rPr>
                <w:color w:val="403152" w:themeColor="accent4" w:themeShade="80"/>
              </w:rPr>
              <w:t>азличных сочетаниях. В праздничные дни воспитатель вместе с детьми рассматривает красочное оформление зала детского сада, формирует у них чувство сопричастности к жизни дошкольного учреждения, страны.</w:t>
            </w:r>
          </w:p>
          <w:p w:rsidR="007331E5" w:rsidRPr="007331E5" w:rsidRDefault="007331E5" w:rsidP="007331E5">
            <w:pPr>
              <w:ind w:firstLine="397"/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Детей продолжают знакомить с трудом близких взрослых. Им легче понять личностные и деловые качества человека, его трудовые действия на примере труда их мам, пап, бабушек, дедушек.</w:t>
            </w:r>
          </w:p>
          <w:p w:rsidR="007331E5" w:rsidRPr="007331E5" w:rsidRDefault="007331E5" w:rsidP="007331E5">
            <w:pPr>
              <w:jc w:val="both"/>
              <w:rPr>
                <w:b/>
                <w:i/>
                <w:color w:val="403152" w:themeColor="accent4" w:themeShade="80"/>
              </w:rPr>
            </w:pPr>
            <w:r w:rsidRPr="007331E5">
              <w:rPr>
                <w:b/>
                <w:i/>
                <w:color w:val="403152" w:themeColor="accent4" w:themeShade="80"/>
              </w:rPr>
              <w:t>Предметное окружение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Во второй младшей группе продолжают расширять знания детей о предметах домашнего обихода, развивают умения выделять их существенные и несущественные признаки, дифференцировать и группировать предметы.</w:t>
            </w:r>
          </w:p>
          <w:p w:rsidR="007331E5" w:rsidRPr="007331E5" w:rsidRDefault="007331E5" w:rsidP="007331E5">
            <w:pPr>
              <w:ind w:firstLine="397"/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lastRenderedPageBreak/>
              <w:t xml:space="preserve">Необходимо упражнять детей в назывании предметов, продолжать знакомить с их функциями — способом использования (резать, жарить, варить), назначением (способностью предметов удовлетворять потребности человека), строением (у автомобилей впереди кабина, сзади кузов). </w:t>
            </w:r>
            <w:proofErr w:type="gramStart"/>
            <w:r w:rsidRPr="007331E5">
              <w:rPr>
                <w:color w:val="403152" w:themeColor="accent4" w:themeShade="80"/>
              </w:rPr>
              <w:t>Детей продолжают учить различать материалы (глина, бумага, ткань, дерево), выделять их качества и свойства (мягкий, твердый, тонкий, рвется, мнется, ломается).</w:t>
            </w:r>
            <w:proofErr w:type="gramEnd"/>
            <w:r w:rsidRPr="007331E5">
              <w:rPr>
                <w:color w:val="403152" w:themeColor="accent4" w:themeShade="80"/>
              </w:rPr>
              <w:t xml:space="preserve"> </w:t>
            </w:r>
            <w:proofErr w:type="gramStart"/>
            <w:r w:rsidRPr="007331E5">
              <w:rPr>
                <w:color w:val="403152" w:themeColor="accent4" w:themeShade="80"/>
              </w:rPr>
              <w:t>Важно научить их различать величину предметов (большой, не очень большой, маленький), их цвет; вес (легкий, тяжелый), ориентироваться во времени (сейчас, потом, после обеда), в пространстве (высоко, далеко, близко).</w:t>
            </w:r>
            <w:proofErr w:type="gramEnd"/>
          </w:p>
          <w:p w:rsidR="007331E5" w:rsidRPr="007331E5" w:rsidRDefault="007331E5" w:rsidP="007331E5">
            <w:pPr>
              <w:ind w:firstLine="397"/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Ребенок уже способен понимать несложные логические связи, лежащие в основе объединения предметов под общим названием: посуда — это то, из чего едят и пьют. Поэтому его начинают учить группировать предметы по способу употребления, подводят к пониманию слов с обобщенным значением. Однако отношения между общим и частным осознаются детьми этого возраста своеобразно. Так, они часто называют незнакомый предмет известным им собирательным существительным: «Это салатница называется посуда», «Папа купил большую мебель с зеркалом» (сервант) и т. п.</w:t>
            </w:r>
          </w:p>
          <w:p w:rsidR="007331E5" w:rsidRPr="007331E5" w:rsidRDefault="007331E5" w:rsidP="007331E5">
            <w:pPr>
              <w:ind w:firstLine="397"/>
              <w:jc w:val="both"/>
              <w:rPr>
                <w:b/>
                <w:color w:val="403152" w:themeColor="accent4" w:themeShade="80"/>
                <w:sz w:val="26"/>
                <w:szCs w:val="26"/>
              </w:rPr>
            </w:pPr>
            <w:r w:rsidRPr="007331E5">
              <w:rPr>
                <w:color w:val="403152" w:themeColor="accent4" w:themeShade="80"/>
              </w:rPr>
              <w:t>Особое внимание детей необходимо обращать на то, что одни предметы сделаны руками человека (мебель, посуда, одежда, предметы гигиены и т. п.), другие созданы природой (камень, шишки и т. п.).</w:t>
            </w:r>
          </w:p>
          <w:p w:rsidR="007331E5" w:rsidRPr="007331E5" w:rsidRDefault="007331E5" w:rsidP="007331E5">
            <w:pPr>
              <w:jc w:val="both"/>
              <w:rPr>
                <w:b/>
                <w:i/>
                <w:color w:val="403152" w:themeColor="accent4" w:themeShade="80"/>
              </w:rPr>
            </w:pPr>
            <w:r w:rsidRPr="007331E5">
              <w:rPr>
                <w:b/>
                <w:i/>
                <w:color w:val="403152" w:themeColor="accent4" w:themeShade="80"/>
              </w:rPr>
              <w:t>Явления общественной жизни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 xml:space="preserve">Во второй младшей группе продолжается работа по формированию представлений о семье. В индивидуальных беседах воспитатель спрашивает у ребенка: «С кем ты живешь? Кто еще живет вместе с тобой? Есть ли у тебя бабушка, дедушка? Как зовут маму, папу? Есть ли у тебя брат, сестра? Как зовут сестру, брата?» И тому подобное. Беседовать на эти темы можно на прогулке, во время утреннего приема и во время других режимных моментов. </w:t>
            </w:r>
          </w:p>
          <w:p w:rsidR="007331E5" w:rsidRPr="007331E5" w:rsidRDefault="007331E5" w:rsidP="007331E5">
            <w:pPr>
              <w:ind w:firstLine="397"/>
              <w:jc w:val="both"/>
              <w:rPr>
                <w:b/>
                <w:color w:val="403152" w:themeColor="accent4" w:themeShade="80"/>
                <w:sz w:val="26"/>
                <w:szCs w:val="26"/>
              </w:rPr>
            </w:pPr>
            <w:r w:rsidRPr="007331E5">
              <w:rPr>
                <w:color w:val="403152" w:themeColor="accent4" w:themeShade="80"/>
              </w:rPr>
              <w:t xml:space="preserve">Необходимо учить детей называть некоторых работников детского сада </w:t>
            </w:r>
          </w:p>
        </w:tc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7331E5" w:rsidRPr="007331E5" w:rsidRDefault="007331E5" w:rsidP="007331E5">
            <w:pPr>
              <w:jc w:val="both"/>
              <w:rPr>
                <w:b/>
                <w:i/>
                <w:color w:val="403152" w:themeColor="accent4" w:themeShade="80"/>
              </w:rPr>
            </w:pPr>
            <w:r w:rsidRPr="007331E5">
              <w:rPr>
                <w:b/>
                <w:i/>
                <w:color w:val="403152" w:themeColor="accent4" w:themeShade="80"/>
              </w:rPr>
              <w:lastRenderedPageBreak/>
              <w:t>Формирование целостной картины мира, расширение кругозора детей</w:t>
            </w:r>
          </w:p>
          <w:p w:rsidR="007331E5" w:rsidRPr="007331E5" w:rsidRDefault="007331E5" w:rsidP="007331E5">
            <w:pPr>
              <w:jc w:val="both"/>
              <w:rPr>
                <w:b/>
                <w:i/>
                <w:color w:val="403152" w:themeColor="accent4" w:themeShade="80"/>
              </w:rPr>
            </w:pPr>
            <w:r w:rsidRPr="007331E5">
              <w:rPr>
                <w:b/>
                <w:i/>
                <w:color w:val="403152" w:themeColor="accent4" w:themeShade="80"/>
              </w:rPr>
              <w:t>Предметное и социальное окружение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Создание условий для расширения представлений детей об окружающем мире.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 xml:space="preserve">Продолжение знакомства детей с признаками предметов, совершенствование умения определять их цвет, форму, величину, вес. Развитие умения сравнивать и группировать предметы по этим признакам. 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Рассказы детям о материалах, из которых сделаны предметы, об их свойствах и качествах. Объяснение целесообразности изготовления предмета из определенного материала (корпус машин — из металла, шины — из резины и т. п.). Помощь детям в установлении связи между назначением и строением, назначением и материалом предметов.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Расширение знаний детей об общественном транспорте (автобус, поезд, самолет, теплоход).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Расширение представлений о правилах поведения в общественных местах.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 xml:space="preserve">Формирование первичных представлений о школе. 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proofErr w:type="gramStart"/>
            <w:r w:rsidRPr="007331E5">
              <w:rPr>
                <w:color w:val="403152" w:themeColor="accent4" w:themeShade="80"/>
              </w:rPr>
              <w:t>Через проектную деятельность, экскурсии, игры, произведения литературы продолжение знакомства с культурными явлениями (театром, цирком, зоопарком, вернисажем), их атрибутами, людьми, работающими в учреждениях культуры, правилами поведения.</w:t>
            </w:r>
            <w:proofErr w:type="gramEnd"/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Формирование элементарных представлений о жизни и особенностях труда в городе и в сельской местности с опорой на опыт детей. Расширение представлений о профессиях.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Знакомство детей с деньгами, возможностями их использования.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lastRenderedPageBreak/>
              <w:t xml:space="preserve">Формирование элементарных представлений об изменении видов человеческого труда и быта на примере истории игрушки и предметов обихода. </w:t>
            </w:r>
          </w:p>
          <w:p w:rsidR="007331E5" w:rsidRPr="007331E5" w:rsidRDefault="007331E5" w:rsidP="007331E5">
            <w:pPr>
              <w:ind w:firstLine="426"/>
              <w:jc w:val="both"/>
              <w:rPr>
                <w:b/>
                <w:i/>
                <w:color w:val="403152" w:themeColor="accent4" w:themeShade="80"/>
              </w:rPr>
            </w:pPr>
            <w:r w:rsidRPr="007331E5">
              <w:rPr>
                <w:b/>
                <w:i/>
                <w:color w:val="403152" w:themeColor="accent4" w:themeShade="80"/>
              </w:rPr>
              <w:t>Предметное окружение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В возрасте 4–5 лет у детей просыпается интерес к предметам, не имевшим места в их личном опыте. Этот интерес необходимо удовлетворять. Детей также продолжают знакомить с предметами ближайшего окружения. Основная задача заключается в том, чтобы способствовать накоплению знаний о предметах, назначение которых — удовлетворять потребности дошкольника в игре, труде, продуктивных видах деятельности. Следует продолжать знакомить детей с признаками предметов (функция, назначение, цвет, форма, величина, материал и др.). Предметы объединяются по общему существенному признаку — так осваиваются понятия (посуда, одежда, обувь, игрушки, предметы труда, личной гигиены и т. д.), имеющие общую функциональную основу.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 xml:space="preserve">При ознакомлении с предметным миром необходимо учитывать, что названия отдельных предметов, например, мебели, дети уже знают, но обобщающим словом пользуются редко и с трудом могут объяснить существенный признак. Трудность состоит в том, что у каждого предмета свой способ употребления (например, стул используют для сидения, кровать — для сна, шкаф — для хранения одежды и т. п.). Поэтому необходимо побуждать детей объединять и классифицировать предметы по разным признакам. С этой целью можно использовать дидактические «Игры-определения»: «Нам игрушки принесли», «Петрушка идет трудиться», «Что лишнее», «Петрушка в спортивной форме», «Петрушка идет рисовать» и т. д. </w:t>
            </w:r>
          </w:p>
          <w:p w:rsidR="007331E5" w:rsidRPr="007331E5" w:rsidRDefault="007331E5" w:rsidP="007331E5">
            <w:pPr>
              <w:ind w:firstLine="426"/>
              <w:jc w:val="both"/>
              <w:rPr>
                <w:b/>
                <w:i/>
                <w:color w:val="403152" w:themeColor="accent4" w:themeShade="80"/>
              </w:rPr>
            </w:pPr>
            <w:r w:rsidRPr="007331E5">
              <w:rPr>
                <w:b/>
                <w:i/>
                <w:color w:val="403152" w:themeColor="accent4" w:themeShade="80"/>
              </w:rPr>
              <w:t>Социальное окружение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 xml:space="preserve">Продолжается работа по расширению представлений детей о семье. </w:t>
            </w:r>
            <w:proofErr w:type="gramStart"/>
            <w:r w:rsidRPr="007331E5">
              <w:rPr>
                <w:color w:val="403152" w:themeColor="accent4" w:themeShade="80"/>
              </w:rPr>
              <w:t>С ними надо часто говорить о маме («Как зовут маму?</w:t>
            </w:r>
            <w:proofErr w:type="gramEnd"/>
            <w:r w:rsidRPr="007331E5">
              <w:rPr>
                <w:color w:val="403152" w:themeColor="accent4" w:themeShade="80"/>
              </w:rPr>
              <w:t xml:space="preserve"> Какая она? Какое ее любимое занятие? </w:t>
            </w:r>
            <w:proofErr w:type="gramStart"/>
            <w:r w:rsidRPr="007331E5">
              <w:rPr>
                <w:color w:val="403152" w:themeColor="accent4" w:themeShade="80"/>
              </w:rPr>
              <w:t>Какое ее любимое блюдо?»).</w:t>
            </w:r>
            <w:proofErr w:type="gramEnd"/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Педагог должен убедить родителей в том, что дети должны иметь дома постоянные обязанности для того, чтобы чувствовать себя полноправными членами семьи; ребенку можно поручить: позвонить бабушке, накрыть на стол, помочь убрать посуду со стола, полить цветы и т. д.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 xml:space="preserve">Необходимо побеседовать с детьми об обязанностях членов семьи; объяснить, что каждый в семье заботится о других; спросить, </w:t>
            </w:r>
            <w:r w:rsidRPr="007331E5">
              <w:rPr>
                <w:color w:val="403152" w:themeColor="accent4" w:themeShade="80"/>
              </w:rPr>
              <w:lastRenderedPageBreak/>
              <w:t>что дети делают для других членов семьи, какие обязанности выполняют. В беседах воспитатель подводит детей к пониманию того, что семья — это все, кто живет вместе с ребенком: мама, папа, братья и сестры, бабушка, дедушка. В семье все друг друга любят, старшие заботятся о младших, младшие стараются помогать старшим членам семьи.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 xml:space="preserve">Детям дают первоначальные представления о родственных отношениях в семье: каждый из них одновременно сын (дочь), внук (внучка), брат (сестра), а мама и папа тоже дочь и сын бабушки и дедушки. Для этого используются беседы с демонстрацией фотографий, иллюстраций, дидактические игры и упражнения: </w:t>
            </w:r>
            <w:proofErr w:type="gramStart"/>
            <w:r w:rsidRPr="007331E5">
              <w:rPr>
                <w:color w:val="403152" w:themeColor="accent4" w:themeShade="80"/>
              </w:rPr>
              <w:t>«Сколько мам (пап) в твоей семье?» (бабушка — мама мамы, мама — мама твоя и твоей сестры и т. п.); «Мамины помощники» (какие обязанности лежат на маминых плечах, какие службы призваны помочь ей); «Порадуем бабушку» (позвонить бабушке, изготовить подарки своими руками, написать письмо, сказать ласковые слова и т. д.) и др.</w:t>
            </w:r>
            <w:proofErr w:type="gramEnd"/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В средней группе продолжается работа по ознакомлению с дошкольным учреждением. С детьми необходимо беседовать о том, что такое детский сад, какие помещения есть в здании, зачем они нужны. Целесообразно подключать детей к оформлению своей группы и других помещений детского сада.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Следует посетить с детьми одну из групп детского сада, обратить  их внимание на то, что в детском саду много групп. Рассмотреть игрушки, книги, познакомиться с воспитателем, помощником воспитателя, детьми, пригласить их к себе в группу. Можно посетить самых маленьких детей и предложить детям сравнить, чем различаются группа малышей и средняя группа.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  <w:r w:rsidRPr="007331E5">
              <w:rPr>
                <w:color w:val="403152" w:themeColor="accent4" w:themeShade="80"/>
              </w:rPr>
              <w:t>Детям (по очереди) можно давать задания сходить в медицинский или методический кабинеты, выполнить поручения (взять книгу, отнести тетрадь и т. д.). Им надо систематически напоминать, как зовут старшего воспитателя, медицинскую сестру, как надо приветствовать взрослых, как попросить о чем-либо.</w:t>
            </w:r>
          </w:p>
          <w:p w:rsidR="007331E5" w:rsidRPr="007331E5" w:rsidRDefault="007331E5" w:rsidP="007331E5">
            <w:pPr>
              <w:jc w:val="both"/>
              <w:rPr>
                <w:color w:val="403152" w:themeColor="accent4" w:themeShade="80"/>
              </w:rPr>
            </w:pPr>
          </w:p>
        </w:tc>
      </w:tr>
      <w:tr w:rsidR="00BC3E41" w:rsidTr="00BD60F6">
        <w:trPr>
          <w:trHeight w:val="435"/>
        </w:trPr>
        <w:tc>
          <w:tcPr>
            <w:tcW w:w="9211" w:type="dxa"/>
            <w:gridSpan w:val="2"/>
          </w:tcPr>
          <w:p w:rsidR="00BC3E41" w:rsidRDefault="00BC3E41" w:rsidP="00BC3E41">
            <w:pPr>
              <w:ind w:firstLine="397"/>
              <w:jc w:val="center"/>
              <w:rPr>
                <w:b/>
                <w:color w:val="538135"/>
                <w:sz w:val="26"/>
                <w:szCs w:val="26"/>
              </w:rPr>
            </w:pPr>
            <w:r w:rsidRPr="00E4437D">
              <w:rPr>
                <w:b/>
                <w:color w:val="538135"/>
                <w:sz w:val="26"/>
                <w:szCs w:val="26"/>
              </w:rPr>
              <w:lastRenderedPageBreak/>
              <w:t>«По дороге в школу»</w:t>
            </w:r>
          </w:p>
          <w:p w:rsidR="00BC3E41" w:rsidRPr="00BC3E41" w:rsidRDefault="00BC3E41" w:rsidP="00BC3E41">
            <w:pPr>
              <w:ind w:firstLine="397"/>
              <w:jc w:val="both"/>
              <w:rPr>
                <w:color w:val="000000"/>
              </w:rPr>
            </w:pPr>
            <w:r w:rsidRPr="00BC3E41">
              <w:rPr>
                <w:color w:val="000000"/>
              </w:rPr>
              <w:t>Программа дает возможность расширить кругозор дошкольников, формировать целостную картину мира с учетом их индивидуальных способностей. Менее подготовленным детям можно предложить меньше упражнений. Педагог сам решает, какие задания выполнить во время занятия, какие – в свободное время или дома, а какие оставить на закрепление материала.</w:t>
            </w:r>
          </w:p>
        </w:tc>
      </w:tr>
      <w:tr w:rsidR="00BC3E41" w:rsidTr="00AC5BB7">
        <w:trPr>
          <w:trHeight w:val="435"/>
        </w:trPr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BC3E41" w:rsidRPr="00933742" w:rsidRDefault="00BC3E41" w:rsidP="00BC3E41">
            <w:pPr>
              <w:ind w:firstLine="397"/>
              <w:jc w:val="center"/>
              <w:rPr>
                <w:b/>
                <w:color w:val="7030A0"/>
                <w:sz w:val="26"/>
                <w:szCs w:val="26"/>
              </w:rPr>
            </w:pPr>
            <w:r w:rsidRPr="00933742">
              <w:rPr>
                <w:b/>
                <w:color w:val="7030A0"/>
                <w:sz w:val="26"/>
                <w:szCs w:val="26"/>
              </w:rPr>
              <w:lastRenderedPageBreak/>
              <w:t>Развитие математических представлений</w:t>
            </w:r>
          </w:p>
          <w:p w:rsidR="00BC3E41" w:rsidRPr="007331E5" w:rsidRDefault="00BC3E41" w:rsidP="00BC3E41">
            <w:pPr>
              <w:jc w:val="center"/>
              <w:rPr>
                <w:b/>
                <w:i/>
                <w:color w:val="403152" w:themeColor="accent4" w:themeShade="80"/>
              </w:rPr>
            </w:pPr>
            <w:r w:rsidRPr="00933742">
              <w:rPr>
                <w:i/>
                <w:color w:val="943634" w:themeColor="accent2" w:themeShade="BF"/>
                <w:sz w:val="26"/>
                <w:szCs w:val="26"/>
              </w:rPr>
              <w:t>Представление о количестве</w:t>
            </w:r>
          </w:p>
        </w:tc>
      </w:tr>
      <w:tr w:rsidR="00BC3E41" w:rsidTr="00BC3E41">
        <w:trPr>
          <w:trHeight w:val="435"/>
        </w:trPr>
        <w:tc>
          <w:tcPr>
            <w:tcW w:w="4605" w:type="dxa"/>
            <w:tcBorders>
              <w:bottom w:val="single" w:sz="4" w:space="0" w:color="auto"/>
            </w:tcBorders>
          </w:tcPr>
          <w:p w:rsidR="00BC3E41" w:rsidRPr="00933742" w:rsidRDefault="00BC3E41" w:rsidP="00BC3E41">
            <w:pPr>
              <w:ind w:firstLine="397"/>
              <w:jc w:val="both"/>
              <w:rPr>
                <w:b/>
                <w:color w:val="31849B" w:themeColor="accent5" w:themeShade="BF"/>
              </w:rPr>
            </w:pPr>
            <w:r w:rsidRPr="00933742">
              <w:rPr>
                <w:b/>
                <w:color w:val="31849B" w:themeColor="accent5" w:themeShade="BF"/>
              </w:rPr>
              <w:t>Старшая группа</w:t>
            </w:r>
          </w:p>
          <w:p w:rsidR="00BC3E41" w:rsidRPr="00933742" w:rsidRDefault="00BC3E41" w:rsidP="00BC3E41">
            <w:pPr>
              <w:ind w:firstLine="397"/>
              <w:jc w:val="both"/>
              <w:rPr>
                <w:strike/>
                <w:color w:val="365F91" w:themeColor="accent1" w:themeShade="BF"/>
              </w:rPr>
            </w:pPr>
            <w:r w:rsidRPr="00933742">
              <w:rPr>
                <w:color w:val="365F91" w:themeColor="accent1" w:themeShade="BF"/>
              </w:rPr>
              <w:t>Формировать представление о количестве. О равенстве и неравенстве, учить определять равное и неравное количество предметов</w:t>
            </w:r>
            <w:proofErr w:type="gramStart"/>
            <w:r w:rsidRPr="00933742">
              <w:rPr>
                <w:color w:val="365F91" w:themeColor="accent1" w:themeShade="BF"/>
              </w:rPr>
              <w:t xml:space="preserve">.. </w:t>
            </w:r>
            <w:proofErr w:type="gramEnd"/>
            <w:r w:rsidRPr="00933742">
              <w:rPr>
                <w:color w:val="365F91" w:themeColor="accent1" w:themeShade="BF"/>
              </w:rPr>
              <w:t>Познакомить с цифрами от 0 до 9 и их написанием. Формировать умение на наглядной основе составлять и решать простые арифметические задачи на сложение и вычитание; решать примеры на сложение и вычитание при записи примера использовать знаки: +, -, =. Познакомить с составом чисел от 3 до 10.</w:t>
            </w:r>
            <w:r w:rsidRPr="00933742">
              <w:rPr>
                <w:strike/>
                <w:color w:val="365F91" w:themeColor="accent1" w:themeShade="BF"/>
              </w:rPr>
              <w:t xml:space="preserve"> </w:t>
            </w:r>
          </w:p>
          <w:p w:rsidR="00BC3E41" w:rsidRPr="00BC3E41" w:rsidRDefault="00BC3E41" w:rsidP="007331E5">
            <w:pPr>
              <w:ind w:firstLine="397"/>
              <w:jc w:val="both"/>
              <w:rPr>
                <w:color w:val="403152" w:themeColor="accent4" w:themeShade="80"/>
              </w:rPr>
            </w:pPr>
          </w:p>
        </w:tc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BC3E41" w:rsidRPr="00933742" w:rsidRDefault="00BC3E41" w:rsidP="00BC3E41">
            <w:pPr>
              <w:ind w:firstLine="397"/>
              <w:jc w:val="both"/>
              <w:rPr>
                <w:b/>
                <w:color w:val="31849B" w:themeColor="accent5" w:themeShade="BF"/>
              </w:rPr>
            </w:pPr>
            <w:r w:rsidRPr="00933742">
              <w:rPr>
                <w:b/>
                <w:color w:val="31849B" w:themeColor="accent5" w:themeShade="BF"/>
              </w:rPr>
              <w:t>Подготовительная группа</w:t>
            </w:r>
          </w:p>
          <w:p w:rsidR="00BC3E41" w:rsidRPr="00933742" w:rsidRDefault="00BC3E41" w:rsidP="00BC3E41">
            <w:pPr>
              <w:ind w:firstLine="397"/>
              <w:jc w:val="both"/>
              <w:rPr>
                <w:color w:val="365F91" w:themeColor="accent1" w:themeShade="BF"/>
              </w:rPr>
            </w:pPr>
            <w:r w:rsidRPr="00933742">
              <w:rPr>
                <w:color w:val="365F91" w:themeColor="accent1" w:themeShade="BF"/>
              </w:rPr>
              <w:t>Продолжать формировать представление о равенстве и неравенстве, учить определять равное и неравное количество предметов. Учить обозначать результаты сравнения двух групп множе</w:t>
            </w:r>
            <w:proofErr w:type="gramStart"/>
            <w:r w:rsidRPr="00933742">
              <w:rPr>
                <w:color w:val="365F91" w:themeColor="accent1" w:themeShade="BF"/>
              </w:rPr>
              <w:t>ств пр</w:t>
            </w:r>
            <w:proofErr w:type="gramEnd"/>
            <w:r w:rsidRPr="00933742">
              <w:rPr>
                <w:color w:val="365F91" w:themeColor="accent1" w:themeShade="BF"/>
              </w:rPr>
              <w:t xml:space="preserve">и помощи знаков: &gt;, &lt;, =, ≠. Совершенствовать навыки количественного и порядкового счета в пределах 10. Продолжать </w:t>
            </w:r>
            <w:proofErr w:type="gramStart"/>
            <w:r w:rsidRPr="00933742">
              <w:rPr>
                <w:color w:val="365F91" w:themeColor="accent1" w:themeShade="BF"/>
              </w:rPr>
              <w:t>учить на наглядной основе составлять</w:t>
            </w:r>
            <w:proofErr w:type="gramEnd"/>
            <w:r w:rsidRPr="00933742">
              <w:rPr>
                <w:color w:val="365F91" w:themeColor="accent1" w:themeShade="BF"/>
              </w:rPr>
              <w:t xml:space="preserve"> и решать простые арифметические задачи на сложение и вычитание; решать примеры на сложение и вычитание при записи примера использовать знаки: +, -, =.</w:t>
            </w:r>
          </w:p>
        </w:tc>
      </w:tr>
      <w:tr w:rsidR="00BC3E41" w:rsidTr="00395A4B">
        <w:trPr>
          <w:trHeight w:val="435"/>
        </w:trPr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BC3E41" w:rsidRPr="00933742" w:rsidRDefault="00BC3E41" w:rsidP="00933742">
            <w:pPr>
              <w:ind w:firstLine="397"/>
              <w:jc w:val="center"/>
              <w:rPr>
                <w:i/>
                <w:color w:val="943634" w:themeColor="accent2" w:themeShade="BF"/>
                <w:sz w:val="26"/>
                <w:szCs w:val="26"/>
              </w:rPr>
            </w:pPr>
            <w:r w:rsidRPr="00933742">
              <w:rPr>
                <w:i/>
                <w:color w:val="943634" w:themeColor="accent2" w:themeShade="BF"/>
                <w:sz w:val="26"/>
                <w:szCs w:val="26"/>
              </w:rPr>
              <w:t>Пространственные представления</w:t>
            </w:r>
          </w:p>
        </w:tc>
      </w:tr>
      <w:tr w:rsidR="00BC3E41" w:rsidTr="00BC3E41">
        <w:trPr>
          <w:trHeight w:val="435"/>
        </w:trPr>
        <w:tc>
          <w:tcPr>
            <w:tcW w:w="4605" w:type="dxa"/>
            <w:tcBorders>
              <w:bottom w:val="single" w:sz="4" w:space="0" w:color="auto"/>
            </w:tcBorders>
          </w:tcPr>
          <w:p w:rsidR="00BC3E41" w:rsidRPr="00933742" w:rsidRDefault="00BC3E41" w:rsidP="00BC3E41">
            <w:pPr>
              <w:ind w:firstLine="397"/>
              <w:jc w:val="both"/>
              <w:rPr>
                <w:b/>
                <w:color w:val="0070C0"/>
              </w:rPr>
            </w:pPr>
            <w:r w:rsidRPr="00933742">
              <w:rPr>
                <w:b/>
                <w:color w:val="0070C0"/>
              </w:rPr>
              <w:t>Старшая группа</w:t>
            </w:r>
          </w:p>
          <w:p w:rsidR="00BC3E41" w:rsidRPr="00933742" w:rsidRDefault="00BC3E41" w:rsidP="00BC3E41">
            <w:pPr>
              <w:ind w:firstLine="397"/>
              <w:jc w:val="both"/>
              <w:rPr>
                <w:color w:val="0070C0"/>
              </w:rPr>
            </w:pPr>
            <w:proofErr w:type="gramStart"/>
            <w:r w:rsidRPr="00933742">
              <w:rPr>
                <w:color w:val="0070C0"/>
              </w:rPr>
              <w:t xml:space="preserve">Формировать пространственные представления: ближе-дальше; выше-ниже; на, над, под, за, между, посередине; впереди-сзади; слева-справа; левее-правее, налево-направо; вверх-вниз; к себе-от себя. </w:t>
            </w:r>
            <w:proofErr w:type="gramEnd"/>
          </w:p>
          <w:p w:rsidR="00BC3E41" w:rsidRPr="00933742" w:rsidRDefault="00BC3E41" w:rsidP="007331E5">
            <w:pPr>
              <w:ind w:firstLine="397"/>
              <w:jc w:val="both"/>
              <w:rPr>
                <w:color w:val="0070C0"/>
              </w:rPr>
            </w:pPr>
          </w:p>
        </w:tc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BC3E41" w:rsidRPr="00933742" w:rsidRDefault="00BC3E41" w:rsidP="00BC3E41">
            <w:pPr>
              <w:ind w:firstLine="397"/>
              <w:jc w:val="both"/>
              <w:rPr>
                <w:b/>
                <w:color w:val="0070C0"/>
              </w:rPr>
            </w:pPr>
            <w:r w:rsidRPr="00933742">
              <w:rPr>
                <w:b/>
                <w:color w:val="0070C0"/>
              </w:rPr>
              <w:t>Подготовительная группа</w:t>
            </w:r>
          </w:p>
          <w:p w:rsidR="00BC3E41" w:rsidRPr="00933742" w:rsidRDefault="00BC3E41" w:rsidP="00BC3E41">
            <w:pPr>
              <w:ind w:firstLine="397"/>
              <w:jc w:val="both"/>
              <w:rPr>
                <w:color w:val="0070C0"/>
              </w:rPr>
            </w:pPr>
            <w:r w:rsidRPr="00933742">
              <w:rPr>
                <w:color w:val="0070C0"/>
              </w:rPr>
              <w:t xml:space="preserve">Закреплять и расширять пространственные представления: ближе-дальше; выше-ниже; на, </w:t>
            </w:r>
            <w:proofErr w:type="gramStart"/>
            <w:r w:rsidRPr="00933742">
              <w:rPr>
                <w:color w:val="0070C0"/>
              </w:rPr>
              <w:t>над</w:t>
            </w:r>
            <w:proofErr w:type="gramEnd"/>
            <w:r w:rsidRPr="00933742">
              <w:rPr>
                <w:color w:val="0070C0"/>
              </w:rPr>
              <w:t>, под, за, между, посередине; впереди-сзади; слева-справа; левее-правее, налево-направо; вверх-вниз; к себе-от себя.</w:t>
            </w:r>
          </w:p>
        </w:tc>
      </w:tr>
      <w:tr w:rsidR="00BC3E41" w:rsidTr="00F36229">
        <w:trPr>
          <w:trHeight w:val="435"/>
        </w:trPr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BC3E41" w:rsidRPr="00933742" w:rsidRDefault="00BC3E41" w:rsidP="00933742">
            <w:pPr>
              <w:ind w:firstLine="397"/>
              <w:jc w:val="center"/>
              <w:rPr>
                <w:i/>
                <w:color w:val="943634" w:themeColor="accent2" w:themeShade="BF"/>
                <w:sz w:val="26"/>
                <w:szCs w:val="26"/>
              </w:rPr>
            </w:pPr>
            <w:r w:rsidRPr="00933742">
              <w:rPr>
                <w:i/>
                <w:color w:val="943634" w:themeColor="accent2" w:themeShade="BF"/>
                <w:sz w:val="26"/>
                <w:szCs w:val="26"/>
              </w:rPr>
              <w:t>Временные представления</w:t>
            </w:r>
          </w:p>
        </w:tc>
      </w:tr>
      <w:tr w:rsidR="00BC3E41" w:rsidTr="00BC3E41">
        <w:trPr>
          <w:trHeight w:val="435"/>
        </w:trPr>
        <w:tc>
          <w:tcPr>
            <w:tcW w:w="4605" w:type="dxa"/>
            <w:tcBorders>
              <w:bottom w:val="single" w:sz="4" w:space="0" w:color="auto"/>
            </w:tcBorders>
          </w:tcPr>
          <w:p w:rsidR="00BC3E41" w:rsidRPr="00933742" w:rsidRDefault="00BC3E41" w:rsidP="00BC3E41">
            <w:pPr>
              <w:ind w:firstLine="397"/>
              <w:jc w:val="both"/>
              <w:rPr>
                <w:b/>
                <w:color w:val="365F91" w:themeColor="accent1" w:themeShade="BF"/>
              </w:rPr>
            </w:pPr>
            <w:r w:rsidRPr="00933742">
              <w:rPr>
                <w:b/>
                <w:color w:val="365F91" w:themeColor="accent1" w:themeShade="BF"/>
              </w:rPr>
              <w:t>Старшая группа</w:t>
            </w:r>
          </w:p>
          <w:p w:rsidR="00BC3E41" w:rsidRPr="00933742" w:rsidRDefault="00BC3E41" w:rsidP="00BC3E41">
            <w:pPr>
              <w:ind w:firstLine="397"/>
              <w:jc w:val="both"/>
              <w:rPr>
                <w:color w:val="365F91" w:themeColor="accent1" w:themeShade="BF"/>
              </w:rPr>
            </w:pPr>
            <w:r w:rsidRPr="00933742">
              <w:rPr>
                <w:color w:val="365F91" w:themeColor="accent1" w:themeShade="BF"/>
              </w:rPr>
              <w:t>Формировать временные представления: время суток, дни недели, вчера-сегодня-завтра.</w:t>
            </w:r>
          </w:p>
          <w:p w:rsidR="00BC3E41" w:rsidRPr="00933742" w:rsidRDefault="00BC3E41" w:rsidP="00BC3E41">
            <w:pPr>
              <w:ind w:firstLine="397"/>
              <w:jc w:val="both"/>
              <w:rPr>
                <w:color w:val="365F91" w:themeColor="accent1" w:themeShade="BF"/>
              </w:rPr>
            </w:pPr>
          </w:p>
        </w:tc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BC3E41" w:rsidRPr="00933742" w:rsidRDefault="00BC3E41" w:rsidP="00BC3E41">
            <w:pPr>
              <w:ind w:firstLine="397"/>
              <w:jc w:val="both"/>
              <w:rPr>
                <w:color w:val="365F91" w:themeColor="accent1" w:themeShade="BF"/>
              </w:rPr>
            </w:pPr>
            <w:r w:rsidRPr="00933742">
              <w:rPr>
                <w:b/>
                <w:color w:val="365F91" w:themeColor="accent1" w:themeShade="BF"/>
              </w:rPr>
              <w:t>Подготовительная группа</w:t>
            </w:r>
            <w:r w:rsidRPr="00933742">
              <w:rPr>
                <w:color w:val="365F91" w:themeColor="accent1" w:themeShade="BF"/>
              </w:rPr>
              <w:t xml:space="preserve"> </w:t>
            </w:r>
          </w:p>
          <w:p w:rsidR="00BC3E41" w:rsidRPr="00933742" w:rsidRDefault="00BC3E41" w:rsidP="00BC3E41">
            <w:pPr>
              <w:ind w:firstLine="397"/>
              <w:jc w:val="both"/>
              <w:rPr>
                <w:color w:val="365F91" w:themeColor="accent1" w:themeShade="BF"/>
              </w:rPr>
            </w:pPr>
            <w:r w:rsidRPr="00933742">
              <w:rPr>
                <w:color w:val="365F91" w:themeColor="accent1" w:themeShade="BF"/>
              </w:rPr>
              <w:t>Закреплять и расширять временные представления: время суток, дни недели, вчера-сегодня-завтра.</w:t>
            </w:r>
          </w:p>
          <w:p w:rsidR="00BC3E41" w:rsidRPr="00933742" w:rsidRDefault="00BC3E41" w:rsidP="00BC3E41">
            <w:pPr>
              <w:ind w:firstLine="397"/>
              <w:jc w:val="both"/>
              <w:rPr>
                <w:color w:val="365F91" w:themeColor="accent1" w:themeShade="BF"/>
              </w:rPr>
            </w:pPr>
            <w:r w:rsidRPr="00933742">
              <w:rPr>
                <w:color w:val="365F91" w:themeColor="accent1" w:themeShade="BF"/>
              </w:rPr>
              <w:t>Учить умению определять и выражать последовательность событий: сначала-потом, раньше-позже.</w:t>
            </w:r>
          </w:p>
        </w:tc>
      </w:tr>
      <w:tr w:rsidR="00BC3E41" w:rsidTr="006E5F49">
        <w:trPr>
          <w:trHeight w:val="435"/>
        </w:trPr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BC3E41" w:rsidRPr="00933742" w:rsidRDefault="00BC3E41" w:rsidP="00933742">
            <w:pPr>
              <w:ind w:firstLine="397"/>
              <w:jc w:val="center"/>
              <w:rPr>
                <w:i/>
                <w:color w:val="943634" w:themeColor="accent2" w:themeShade="BF"/>
                <w:sz w:val="26"/>
                <w:szCs w:val="26"/>
              </w:rPr>
            </w:pPr>
            <w:r w:rsidRPr="00933742">
              <w:rPr>
                <w:i/>
                <w:color w:val="943634" w:themeColor="accent2" w:themeShade="BF"/>
                <w:sz w:val="26"/>
                <w:szCs w:val="26"/>
              </w:rPr>
              <w:t>Представления о величине</w:t>
            </w:r>
          </w:p>
        </w:tc>
      </w:tr>
      <w:tr w:rsidR="00BC3E41" w:rsidTr="00BC3E41">
        <w:trPr>
          <w:trHeight w:val="435"/>
        </w:trPr>
        <w:tc>
          <w:tcPr>
            <w:tcW w:w="4605" w:type="dxa"/>
            <w:tcBorders>
              <w:bottom w:val="single" w:sz="4" w:space="0" w:color="auto"/>
            </w:tcBorders>
          </w:tcPr>
          <w:p w:rsidR="00BC3E41" w:rsidRPr="00933742" w:rsidRDefault="00BC3E41" w:rsidP="00BC3E41">
            <w:pPr>
              <w:ind w:firstLine="397"/>
              <w:jc w:val="both"/>
              <w:rPr>
                <w:b/>
                <w:color w:val="0070C0"/>
              </w:rPr>
            </w:pPr>
            <w:r w:rsidRPr="00933742">
              <w:rPr>
                <w:b/>
                <w:color w:val="0070C0"/>
              </w:rPr>
              <w:t>Старшая группа</w:t>
            </w:r>
          </w:p>
          <w:p w:rsidR="00BC3E41" w:rsidRPr="00933742" w:rsidRDefault="00BC3E41" w:rsidP="00BC3E41">
            <w:pPr>
              <w:ind w:firstLine="397"/>
              <w:jc w:val="both"/>
              <w:rPr>
                <w:color w:val="0070C0"/>
              </w:rPr>
            </w:pPr>
            <w:r w:rsidRPr="00933742">
              <w:rPr>
                <w:color w:val="0070C0"/>
              </w:rPr>
              <w:t xml:space="preserve">Формировать представления о величине, размере. Учить сравнивать предметы по величине: </w:t>
            </w:r>
            <w:proofErr w:type="gramStart"/>
            <w:r w:rsidRPr="00933742">
              <w:rPr>
                <w:color w:val="0070C0"/>
              </w:rPr>
              <w:t>больше-меньше</w:t>
            </w:r>
            <w:proofErr w:type="gramEnd"/>
            <w:r w:rsidRPr="00933742">
              <w:rPr>
                <w:color w:val="0070C0"/>
              </w:rPr>
              <w:t>; шире-уже; толще-тоньше; длиннее-короче; одинаковой длины, одинаковой ширины, одинаковой высоты. Добиваться понимания того, что часть меньше целого, целое можно разделить на части</w:t>
            </w:r>
          </w:p>
          <w:p w:rsidR="00BC3E41" w:rsidRPr="00933742" w:rsidRDefault="00BC3E41" w:rsidP="00BC3E41">
            <w:pPr>
              <w:ind w:firstLine="397"/>
              <w:jc w:val="both"/>
              <w:rPr>
                <w:color w:val="0070C0"/>
              </w:rPr>
            </w:pPr>
          </w:p>
        </w:tc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BC3E41" w:rsidRPr="00933742" w:rsidRDefault="00BC3E41" w:rsidP="00BC3E41">
            <w:pPr>
              <w:ind w:firstLine="397"/>
              <w:jc w:val="both"/>
              <w:rPr>
                <w:b/>
                <w:color w:val="0070C0"/>
              </w:rPr>
            </w:pPr>
            <w:r w:rsidRPr="00933742">
              <w:rPr>
                <w:b/>
                <w:color w:val="0070C0"/>
              </w:rPr>
              <w:t>Подготовительная группа</w:t>
            </w:r>
          </w:p>
          <w:p w:rsidR="00BC3E41" w:rsidRPr="00933742" w:rsidRDefault="00BC3E41" w:rsidP="00BC3E41">
            <w:pPr>
              <w:ind w:firstLine="397"/>
              <w:jc w:val="both"/>
              <w:rPr>
                <w:color w:val="0070C0"/>
              </w:rPr>
            </w:pPr>
            <w:r w:rsidRPr="00933742">
              <w:rPr>
                <w:color w:val="0070C0"/>
              </w:rPr>
              <w:t xml:space="preserve">Учить устанавливать и выражать в речи наибольшее проявление признака: самый </w:t>
            </w:r>
            <w:proofErr w:type="gramStart"/>
            <w:r w:rsidRPr="00933742">
              <w:rPr>
                <w:color w:val="0070C0"/>
              </w:rPr>
              <w:t>большой-самый</w:t>
            </w:r>
            <w:proofErr w:type="gramEnd"/>
            <w:r w:rsidRPr="00933742">
              <w:rPr>
                <w:color w:val="0070C0"/>
              </w:rPr>
              <w:t xml:space="preserve"> маленький; самый высокий-самый низкий; самый длинный-самый короткий; самый широкий-самый узкий; самый толстый-самый тонкий.</w:t>
            </w:r>
          </w:p>
          <w:p w:rsidR="00BC3E41" w:rsidRPr="00933742" w:rsidRDefault="00BC3E41" w:rsidP="00BC3E41">
            <w:pPr>
              <w:ind w:firstLine="397"/>
              <w:jc w:val="both"/>
              <w:rPr>
                <w:color w:val="0070C0"/>
              </w:rPr>
            </w:pPr>
            <w:r w:rsidRPr="00933742">
              <w:rPr>
                <w:color w:val="0070C0"/>
              </w:rPr>
              <w:t>Учить отличать целое от части, определять части целого и сравнивать их, составлять целое из частей.</w:t>
            </w:r>
          </w:p>
        </w:tc>
      </w:tr>
    </w:tbl>
    <w:p w:rsidR="00BC3E41" w:rsidRDefault="00BC3E41" w:rsidP="007331E5">
      <w:pPr>
        <w:jc w:val="both"/>
        <w:rPr>
          <w:rStyle w:val="FontStyle81"/>
          <w:b/>
          <w:sz w:val="26"/>
          <w:szCs w:val="26"/>
        </w:rPr>
      </w:pPr>
    </w:p>
    <w:p w:rsidR="00BC3E41" w:rsidRDefault="00BC3E41" w:rsidP="007331E5">
      <w:pPr>
        <w:jc w:val="both"/>
        <w:rPr>
          <w:rStyle w:val="FontStyle81"/>
          <w:b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BC3E41" w:rsidTr="00BC3E41">
        <w:tc>
          <w:tcPr>
            <w:tcW w:w="9571" w:type="dxa"/>
          </w:tcPr>
          <w:p w:rsidR="00BC3E41" w:rsidRPr="00E4437D" w:rsidRDefault="00BC3E41" w:rsidP="00BC3E41">
            <w:pPr>
              <w:shd w:val="clear" w:color="auto" w:fill="FFFFFF"/>
              <w:ind w:firstLine="567"/>
              <w:contextualSpacing/>
              <w:jc w:val="center"/>
              <w:rPr>
                <w:b/>
                <w:color w:val="538135"/>
                <w:sz w:val="26"/>
                <w:szCs w:val="26"/>
              </w:rPr>
            </w:pPr>
            <w:r w:rsidRPr="00E4437D">
              <w:rPr>
                <w:b/>
                <w:color w:val="538135"/>
                <w:sz w:val="26"/>
                <w:szCs w:val="26"/>
              </w:rPr>
              <w:t>«Обучение чукотскому языку»</w:t>
            </w:r>
          </w:p>
          <w:p w:rsidR="00BC3E41" w:rsidRPr="00933742" w:rsidRDefault="00BC3E41" w:rsidP="00BC3E41">
            <w:pPr>
              <w:shd w:val="clear" w:color="auto" w:fill="FFFFFF"/>
              <w:ind w:firstLine="567"/>
              <w:contextualSpacing/>
              <w:jc w:val="both"/>
              <w:rPr>
                <w:rStyle w:val="FontStyle81"/>
                <w:color w:val="365F91" w:themeColor="accent1" w:themeShade="BF"/>
                <w:sz w:val="22"/>
                <w:szCs w:val="22"/>
              </w:rPr>
            </w:pPr>
            <w:r w:rsidRPr="00933742">
              <w:rPr>
                <w:color w:val="365F91" w:themeColor="accent1" w:themeShade="BF"/>
              </w:rPr>
              <w:t>Тематика занятий построена следующим образом: образ Я, семья, предметы ближайшего окружения, детский сад, одежда и обувь, животный и растительный мир. Изучение каждой темы происходит поэтапно: введение новых слов, повторение слов с использованием дидактической игры, закрепление через продуктивную деятельность (рисование, лепка). Активизация словарного запаса осуществляется через игру-драматизацию, сюжетно-ролевую игру.</w:t>
            </w:r>
          </w:p>
        </w:tc>
      </w:tr>
    </w:tbl>
    <w:p w:rsidR="00BC3E41" w:rsidRDefault="00BC3E41" w:rsidP="007331E5">
      <w:pPr>
        <w:jc w:val="both"/>
        <w:rPr>
          <w:rStyle w:val="FontStyle81"/>
          <w:b/>
          <w:sz w:val="26"/>
          <w:szCs w:val="26"/>
        </w:rPr>
      </w:pPr>
    </w:p>
    <w:p w:rsidR="00BC3E41" w:rsidRDefault="00BC3E41" w:rsidP="007331E5">
      <w:pPr>
        <w:jc w:val="both"/>
        <w:rPr>
          <w:rStyle w:val="FontStyle81"/>
          <w:b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BC3E41" w:rsidTr="00BC3E41">
        <w:trPr>
          <w:trHeight w:val="7077"/>
        </w:trPr>
        <w:tc>
          <w:tcPr>
            <w:tcW w:w="9571" w:type="dxa"/>
          </w:tcPr>
          <w:p w:rsidR="00BC3E41" w:rsidRPr="00E4437D" w:rsidRDefault="00BC3E41" w:rsidP="00BC3E41">
            <w:pPr>
              <w:shd w:val="clear" w:color="auto" w:fill="FFFFFF"/>
              <w:ind w:firstLine="567"/>
              <w:contextualSpacing/>
              <w:jc w:val="center"/>
              <w:rPr>
                <w:b/>
                <w:color w:val="538135"/>
                <w:sz w:val="26"/>
                <w:szCs w:val="26"/>
              </w:rPr>
            </w:pPr>
            <w:r w:rsidRPr="00E4437D">
              <w:rPr>
                <w:b/>
                <w:color w:val="538135"/>
                <w:sz w:val="26"/>
                <w:szCs w:val="26"/>
              </w:rPr>
              <w:lastRenderedPageBreak/>
              <w:t>«</w:t>
            </w:r>
            <w:r>
              <w:rPr>
                <w:b/>
                <w:color w:val="538135"/>
                <w:sz w:val="26"/>
                <w:szCs w:val="26"/>
              </w:rPr>
              <w:t>Музыкальная мозаика</w:t>
            </w:r>
            <w:r w:rsidRPr="00E4437D">
              <w:rPr>
                <w:b/>
                <w:color w:val="538135"/>
                <w:sz w:val="26"/>
                <w:szCs w:val="26"/>
              </w:rPr>
              <w:t>»</w:t>
            </w:r>
          </w:p>
          <w:p w:rsidR="00BC3E41" w:rsidRPr="00933742" w:rsidRDefault="00BC3E41" w:rsidP="00BC3E41">
            <w:pPr>
              <w:ind w:left="20" w:right="20" w:firstLine="720"/>
              <w:jc w:val="both"/>
              <w:rPr>
                <w:color w:val="0070C0"/>
              </w:rPr>
            </w:pPr>
            <w:r w:rsidRPr="00933742">
              <w:rPr>
                <w:color w:val="0070C0"/>
              </w:rPr>
              <w:t>Программа имеет интегрированный характер и основана на модульной технологии обучения, которая позволяет по мере необходимости варьировать образовательный процесс, конкретизировать и структурировать ее содержание с учетом возрастных и индивидуальных особенностей воспитанников. А также предоставляет возможность для развития творческих способностей обучающихся.</w:t>
            </w:r>
          </w:p>
          <w:p w:rsidR="00BC3E41" w:rsidRPr="00933742" w:rsidRDefault="00BC3E41" w:rsidP="00BC3E41">
            <w:pPr>
              <w:ind w:left="20" w:right="40"/>
              <w:jc w:val="both"/>
              <w:rPr>
                <w:color w:val="0070C0"/>
              </w:rPr>
            </w:pPr>
            <w:r w:rsidRPr="00933742">
              <w:rPr>
                <w:color w:val="0070C0"/>
              </w:rPr>
              <w:t>Дети занимаются на свободной основе. Особенности работы обусловлены, прежде всего, возрастными возможностями детей в воспроизведении вокального материала. Знание этих возможностей помогает педагогу выбрать посильный для освоения музыкальный и песенный материал, вызвать и сохранить интерес и желание заниматься пением. Возрастные особенности детей позволяют включать в работу кружка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 песни хором в унисон хоровыми группами (дуэт, трио и т</w:t>
            </w:r>
            <w:proofErr w:type="gramStart"/>
            <w:r w:rsidRPr="00933742">
              <w:rPr>
                <w:color w:val="0070C0"/>
              </w:rPr>
              <w:t>.д</w:t>
            </w:r>
            <w:proofErr w:type="gramEnd"/>
            <w:r w:rsidRPr="00933742">
              <w:rPr>
                <w:color w:val="0070C0"/>
              </w:rPr>
              <w:t>) тембровыми подгруппами при включении в хор солистов, пение под фонограмму.</w:t>
            </w:r>
          </w:p>
          <w:p w:rsidR="00BC3E41" w:rsidRPr="00933742" w:rsidRDefault="00BC3E41" w:rsidP="00BC3E41">
            <w:pPr>
              <w:spacing w:after="100"/>
              <w:ind w:left="440"/>
              <w:rPr>
                <w:color w:val="0070C0"/>
              </w:rPr>
            </w:pPr>
            <w:r w:rsidRPr="00933742">
              <w:rPr>
                <w:color w:val="0070C0"/>
              </w:rPr>
              <w:t>Программа включает подразделы:</w:t>
            </w:r>
          </w:p>
          <w:p w:rsidR="00BC3E41" w:rsidRPr="00933742" w:rsidRDefault="00BC3E41" w:rsidP="00BC3E41">
            <w:pPr>
              <w:numPr>
                <w:ilvl w:val="0"/>
                <w:numId w:val="7"/>
              </w:numPr>
              <w:tabs>
                <w:tab w:val="left" w:pos="400"/>
              </w:tabs>
              <w:ind w:left="1429" w:hanging="360"/>
              <w:jc w:val="both"/>
              <w:rPr>
                <w:color w:val="0070C0"/>
              </w:rPr>
            </w:pPr>
            <w:r w:rsidRPr="00933742">
              <w:rPr>
                <w:color w:val="0070C0"/>
              </w:rPr>
              <w:t>восприятие музыки;</w:t>
            </w:r>
          </w:p>
          <w:p w:rsidR="00BC3E41" w:rsidRPr="00933742" w:rsidRDefault="00BC3E41" w:rsidP="00BC3E41">
            <w:pPr>
              <w:numPr>
                <w:ilvl w:val="0"/>
                <w:numId w:val="7"/>
              </w:numPr>
              <w:tabs>
                <w:tab w:val="left" w:pos="395"/>
              </w:tabs>
              <w:ind w:left="1429" w:hanging="360"/>
              <w:jc w:val="both"/>
              <w:rPr>
                <w:color w:val="0070C0"/>
              </w:rPr>
            </w:pPr>
            <w:r w:rsidRPr="00933742">
              <w:rPr>
                <w:color w:val="0070C0"/>
              </w:rPr>
              <w:t>развитие музыкального слуха и голоса;</w:t>
            </w:r>
          </w:p>
          <w:p w:rsidR="00BC3E41" w:rsidRPr="00933742" w:rsidRDefault="00BC3E41" w:rsidP="00BC3E41">
            <w:pPr>
              <w:numPr>
                <w:ilvl w:val="0"/>
                <w:numId w:val="7"/>
              </w:numPr>
              <w:tabs>
                <w:tab w:val="left" w:pos="400"/>
              </w:tabs>
              <w:ind w:left="1429" w:hanging="360"/>
              <w:jc w:val="both"/>
              <w:rPr>
                <w:color w:val="0070C0"/>
              </w:rPr>
            </w:pPr>
            <w:r w:rsidRPr="00933742">
              <w:rPr>
                <w:color w:val="0070C0"/>
              </w:rPr>
              <w:t>песенное творчество;</w:t>
            </w:r>
          </w:p>
          <w:p w:rsidR="00BC3E41" w:rsidRPr="00933742" w:rsidRDefault="00BC3E41" w:rsidP="00BC3E41">
            <w:pPr>
              <w:numPr>
                <w:ilvl w:val="0"/>
                <w:numId w:val="7"/>
              </w:numPr>
              <w:tabs>
                <w:tab w:val="left" w:pos="400"/>
              </w:tabs>
              <w:ind w:left="1429" w:hanging="360"/>
              <w:jc w:val="both"/>
              <w:rPr>
                <w:color w:val="0070C0"/>
              </w:rPr>
            </w:pPr>
            <w:r w:rsidRPr="00933742">
              <w:rPr>
                <w:color w:val="0070C0"/>
              </w:rPr>
              <w:t>певческая установка;</w:t>
            </w:r>
          </w:p>
          <w:p w:rsidR="00BC3E41" w:rsidRPr="00933742" w:rsidRDefault="00BC3E41" w:rsidP="00BC3E41">
            <w:pPr>
              <w:numPr>
                <w:ilvl w:val="0"/>
                <w:numId w:val="7"/>
              </w:numPr>
              <w:tabs>
                <w:tab w:val="left" w:pos="400"/>
              </w:tabs>
              <w:spacing w:after="300"/>
              <w:ind w:left="1429" w:right="1540" w:hanging="360"/>
              <w:jc w:val="both"/>
              <w:rPr>
                <w:color w:val="0070C0"/>
              </w:rPr>
            </w:pPr>
            <w:r w:rsidRPr="00933742">
              <w:rPr>
                <w:color w:val="0070C0"/>
              </w:rPr>
              <w:t>певческие навыки (артикуляция, слуховые навыки; навыки эмоциональн</w:t>
            </w:r>
            <w:proofErr w:type="gramStart"/>
            <w:r w:rsidRPr="00933742">
              <w:rPr>
                <w:color w:val="0070C0"/>
              </w:rPr>
              <w:t>о-</w:t>
            </w:r>
            <w:proofErr w:type="gramEnd"/>
            <w:r w:rsidRPr="00933742">
              <w:rPr>
                <w:color w:val="0070C0"/>
              </w:rPr>
              <w:t xml:space="preserve"> выразительного исполнения; певческое дыхание; звукообразование; навык выразительной дикции)</w:t>
            </w:r>
          </w:p>
          <w:p w:rsidR="00BC3E41" w:rsidRPr="00BC3E41" w:rsidRDefault="00BC3E41" w:rsidP="00BC3E41">
            <w:pPr>
              <w:spacing w:after="338"/>
              <w:ind w:left="40" w:right="780"/>
              <w:jc w:val="both"/>
              <w:rPr>
                <w:rStyle w:val="FontStyle81"/>
                <w:sz w:val="22"/>
                <w:szCs w:val="22"/>
              </w:rPr>
            </w:pPr>
            <w:r w:rsidRPr="00933742">
              <w:rPr>
                <w:color w:val="0070C0"/>
              </w:rPr>
              <w:t>Занимаясь в вокальном кружке, дети получают не только вокальную подготовку, но и знакомятся с шедеврами современной, классической, народной музыки, приобретают навыки выступления перед зрителями.</w:t>
            </w:r>
          </w:p>
        </w:tc>
      </w:tr>
    </w:tbl>
    <w:p w:rsidR="00BC3E41" w:rsidRDefault="00BC3E41" w:rsidP="007331E5">
      <w:pPr>
        <w:jc w:val="both"/>
        <w:rPr>
          <w:rStyle w:val="FontStyle81"/>
          <w:b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BC3E41" w:rsidTr="00BC3E41">
        <w:tc>
          <w:tcPr>
            <w:tcW w:w="9571" w:type="dxa"/>
          </w:tcPr>
          <w:p w:rsidR="00BC3E41" w:rsidRPr="00BC3E41" w:rsidRDefault="00BC3E41" w:rsidP="00BC3E41">
            <w:pPr>
              <w:shd w:val="clear" w:color="auto" w:fill="FFFFFF"/>
              <w:ind w:left="567"/>
              <w:contextualSpacing/>
              <w:jc w:val="center"/>
              <w:rPr>
                <w:b/>
                <w:color w:val="538135"/>
                <w:sz w:val="26"/>
                <w:szCs w:val="26"/>
              </w:rPr>
            </w:pPr>
            <w:r w:rsidRPr="00BC3E41">
              <w:rPr>
                <w:b/>
                <w:color w:val="538135"/>
                <w:sz w:val="26"/>
                <w:szCs w:val="26"/>
              </w:rPr>
              <w:t>«Дошкольник и … экономика»</w:t>
            </w:r>
          </w:p>
          <w:p w:rsidR="00BC3E41" w:rsidRPr="00933742" w:rsidRDefault="00BC3E41" w:rsidP="00BC3E41">
            <w:pPr>
              <w:shd w:val="clear" w:color="auto" w:fill="FFFFFF"/>
              <w:ind w:firstLine="426"/>
              <w:jc w:val="both"/>
              <w:textAlignment w:val="baseline"/>
              <w:rPr>
                <w:rStyle w:val="FontStyle81"/>
                <w:color w:val="17365D" w:themeColor="text2" w:themeShade="BF"/>
                <w:sz w:val="22"/>
                <w:szCs w:val="22"/>
              </w:rPr>
            </w:pPr>
            <w:r w:rsidRPr="00933742">
              <w:rPr>
                <w:color w:val="17365D" w:themeColor="text2" w:themeShade="BF"/>
                <w:bdr w:val="none" w:sz="0" w:space="0" w:color="auto" w:frame="1"/>
              </w:rPr>
              <w:t>Главным героем,  был выбран  персонаж мультипликационного фильма «Утиные истории», СкруджМакдак, Это один из самых известных  символов предприимчивости, темперамента, умение выживать  в реальных условиях. Скрудж путешествует с  ребятами на протяжении всего курса, ненавязчиво знакомит с финансовой грамотностью на примере сказок, мультфильмов.</w:t>
            </w:r>
          </w:p>
        </w:tc>
      </w:tr>
    </w:tbl>
    <w:p w:rsidR="00BC3E41" w:rsidRDefault="00BC3E41" w:rsidP="007331E5">
      <w:pPr>
        <w:jc w:val="both"/>
        <w:rPr>
          <w:rStyle w:val="FontStyle81"/>
          <w:b/>
          <w:sz w:val="26"/>
          <w:szCs w:val="26"/>
        </w:rPr>
      </w:pPr>
    </w:p>
    <w:p w:rsidR="00395897" w:rsidRDefault="00395897" w:rsidP="00395897">
      <w:pPr>
        <w:pStyle w:val="a4"/>
        <w:numPr>
          <w:ilvl w:val="0"/>
          <w:numId w:val="6"/>
        </w:numPr>
        <w:jc w:val="center"/>
        <w:rPr>
          <w:rStyle w:val="FontStyle81"/>
          <w:b/>
          <w:color w:val="E36C0A" w:themeColor="accent6" w:themeShade="BF"/>
          <w:sz w:val="26"/>
          <w:szCs w:val="26"/>
        </w:rPr>
      </w:pPr>
      <w:r w:rsidRPr="00395897">
        <w:rPr>
          <w:rStyle w:val="FontStyle81"/>
          <w:b/>
          <w:color w:val="E36C0A" w:themeColor="accent6" w:themeShade="BF"/>
          <w:sz w:val="26"/>
          <w:szCs w:val="26"/>
        </w:rPr>
        <w:t>Организационный раздел</w:t>
      </w:r>
    </w:p>
    <w:p w:rsidR="004C54D1" w:rsidRPr="00933742" w:rsidRDefault="004C54D1" w:rsidP="004C54D1">
      <w:pPr>
        <w:ind w:firstLine="709"/>
        <w:jc w:val="both"/>
        <w:rPr>
          <w:color w:val="365F91" w:themeColor="accent1" w:themeShade="BF"/>
          <w:sz w:val="26"/>
          <w:szCs w:val="26"/>
        </w:rPr>
      </w:pPr>
      <w:r w:rsidRPr="00933742">
        <w:rPr>
          <w:color w:val="365F91" w:themeColor="accent1" w:themeShade="BF"/>
          <w:sz w:val="26"/>
          <w:szCs w:val="26"/>
        </w:rPr>
        <w:t>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933742" w:rsidRPr="004C54D1" w:rsidRDefault="00933742" w:rsidP="004C54D1">
      <w:pPr>
        <w:ind w:firstLine="709"/>
        <w:jc w:val="both"/>
        <w:rPr>
          <w:sz w:val="26"/>
          <w:szCs w:val="26"/>
        </w:rPr>
      </w:pPr>
    </w:p>
    <w:p w:rsidR="00933742" w:rsidRPr="00BE2DA7" w:rsidRDefault="00933742" w:rsidP="00933742">
      <w:pPr>
        <w:shd w:val="clear" w:color="auto" w:fill="FFFFFF"/>
        <w:ind w:left="142"/>
        <w:contextualSpacing/>
        <w:jc w:val="center"/>
        <w:rPr>
          <w:rFonts w:eastAsia="Calibri"/>
          <w:b/>
          <w:bCs/>
          <w:color w:val="00B050"/>
          <w:sz w:val="26"/>
          <w:szCs w:val="26"/>
          <w:highlight w:val="yellow"/>
        </w:rPr>
      </w:pPr>
      <w:r w:rsidRPr="00E4437D">
        <w:rPr>
          <w:b/>
          <w:color w:val="00B050"/>
          <w:sz w:val="26"/>
          <w:szCs w:val="26"/>
        </w:rPr>
        <w:t>Особенности традиционных событий, праздников, мероприятий</w:t>
      </w:r>
    </w:p>
    <w:p w:rsidR="00933742" w:rsidRPr="00E4437D" w:rsidRDefault="00933742" w:rsidP="00933742">
      <w:pPr>
        <w:shd w:val="clear" w:color="auto" w:fill="FFFFFF"/>
        <w:ind w:firstLine="180"/>
        <w:contextualSpacing/>
        <w:jc w:val="both"/>
        <w:rPr>
          <w:b/>
          <w:color w:val="008080"/>
          <w:sz w:val="26"/>
          <w:szCs w:val="26"/>
        </w:rPr>
      </w:pPr>
    </w:p>
    <w:p w:rsidR="00933742" w:rsidRPr="00AB071B" w:rsidRDefault="00933742" w:rsidP="00933742">
      <w:pPr>
        <w:ind w:firstLine="709"/>
        <w:jc w:val="both"/>
        <w:rPr>
          <w:b/>
          <w:bCs/>
          <w:color w:val="4F6228" w:themeColor="accent3" w:themeShade="80"/>
          <w:sz w:val="22"/>
          <w:szCs w:val="22"/>
        </w:rPr>
      </w:pPr>
      <w:r w:rsidRPr="00AB071B">
        <w:rPr>
          <w:b/>
          <w:bCs/>
          <w:color w:val="4F6228" w:themeColor="accent3" w:themeShade="80"/>
          <w:sz w:val="22"/>
          <w:szCs w:val="22"/>
        </w:rPr>
        <w:t xml:space="preserve">Культурно-досуговая </w:t>
      </w:r>
      <w:r w:rsidRPr="00AB071B">
        <w:rPr>
          <w:b/>
          <w:color w:val="4F6228" w:themeColor="accent3" w:themeShade="80"/>
          <w:sz w:val="22"/>
          <w:szCs w:val="22"/>
        </w:rPr>
        <w:t>деятельность</w:t>
      </w:r>
      <w:r w:rsidRPr="00AB071B">
        <w:rPr>
          <w:color w:val="4F6228" w:themeColor="accent3" w:themeShade="80"/>
          <w:sz w:val="22"/>
          <w:szCs w:val="22"/>
        </w:rPr>
        <w:t xml:space="preserve"> - направление организации творческой деятельности ребенка, как основа формирования его культуры.</w:t>
      </w:r>
      <w:r w:rsidRPr="00AB071B">
        <w:rPr>
          <w:rStyle w:val="FontStyle81"/>
          <w:color w:val="4F6228" w:themeColor="accent3" w:themeShade="80"/>
          <w:sz w:val="22"/>
          <w:szCs w:val="22"/>
        </w:rPr>
        <w:t xml:space="preserve"> Развитие культурно-досуговой деятельности дошкольников по интересам позволяет обес</w:t>
      </w:r>
      <w:r w:rsidRPr="00AB071B">
        <w:rPr>
          <w:rStyle w:val="FontStyle81"/>
          <w:color w:val="4F6228" w:themeColor="accent3" w:themeShade="80"/>
          <w:sz w:val="22"/>
          <w:szCs w:val="22"/>
        </w:rPr>
        <w:softHyphen/>
        <w:t>печить каждому ребенку отдых (пассивный и активный), эмоциональ</w:t>
      </w:r>
      <w:r w:rsidRPr="00AB071B">
        <w:rPr>
          <w:rStyle w:val="FontStyle81"/>
          <w:color w:val="4F6228" w:themeColor="accent3" w:themeShade="80"/>
          <w:sz w:val="22"/>
          <w:szCs w:val="22"/>
        </w:rPr>
        <w:softHyphen/>
        <w:t>ное благополучие, способствует формированию умения занимать себя.</w:t>
      </w:r>
    </w:p>
    <w:p w:rsidR="00933742" w:rsidRPr="00AB071B" w:rsidRDefault="00933742" w:rsidP="00933742">
      <w:pPr>
        <w:ind w:firstLine="709"/>
        <w:jc w:val="both"/>
        <w:rPr>
          <w:color w:val="4F6228" w:themeColor="accent3" w:themeShade="80"/>
          <w:sz w:val="22"/>
          <w:szCs w:val="22"/>
        </w:rPr>
      </w:pPr>
      <w:r w:rsidRPr="00AB071B">
        <w:rPr>
          <w:color w:val="4F6228" w:themeColor="accent3" w:themeShade="80"/>
          <w:sz w:val="22"/>
          <w:szCs w:val="22"/>
        </w:rPr>
        <w:t xml:space="preserve">Культурно-досуговая деятельность  в дошкольном отделении осуществляется в процессе развлечений, праздников, самостоятельной деятельности и творчества дошкольников, что позволяет совершенствовать их способности и умения в деятельности, носящей развивающий, творческий характер. В свободное время дети занимаются интересной и содержательной, по их мнению, деятельностью, которая вызывает чувство радости и уверенности в своих силах, </w:t>
      </w:r>
      <w:r w:rsidRPr="00AB071B">
        <w:rPr>
          <w:color w:val="4F6228" w:themeColor="accent3" w:themeShade="80"/>
          <w:sz w:val="22"/>
          <w:szCs w:val="22"/>
        </w:rPr>
        <w:lastRenderedPageBreak/>
        <w:t xml:space="preserve">расширяет круг общения </w:t>
      </w:r>
      <w:proofErr w:type="gramStart"/>
      <w:r w:rsidRPr="00AB071B">
        <w:rPr>
          <w:color w:val="4F6228" w:themeColor="accent3" w:themeShade="80"/>
          <w:sz w:val="22"/>
          <w:szCs w:val="22"/>
        </w:rPr>
        <w:t>со</w:t>
      </w:r>
      <w:proofErr w:type="gramEnd"/>
      <w:r w:rsidRPr="00AB071B">
        <w:rPr>
          <w:color w:val="4F6228" w:themeColor="accent3" w:themeShade="80"/>
          <w:sz w:val="22"/>
          <w:szCs w:val="22"/>
        </w:rPr>
        <w:t xml:space="preserve"> взрослыми и сверстниками, наполняя его значимым содержанием, а в итоге формируются основы общей культуры. Педагоги учат детей правильно использовать свободное время, предоставляя им возможность заниматься разнообразной деятельностью по своему выбору.</w:t>
      </w:r>
    </w:p>
    <w:p w:rsidR="00933742" w:rsidRPr="00AB071B" w:rsidRDefault="00933742" w:rsidP="00933742">
      <w:pPr>
        <w:ind w:firstLine="709"/>
        <w:jc w:val="both"/>
        <w:rPr>
          <w:color w:val="4F6228" w:themeColor="accent3" w:themeShade="80"/>
          <w:sz w:val="22"/>
          <w:szCs w:val="22"/>
        </w:rPr>
      </w:pPr>
      <w:r w:rsidRPr="00AB071B">
        <w:rPr>
          <w:color w:val="4F6228" w:themeColor="accent3" w:themeShade="80"/>
          <w:sz w:val="22"/>
          <w:szCs w:val="22"/>
        </w:rPr>
        <w:t xml:space="preserve">В организации культурно-досуговой деятельности принимает участие весь педагогический коллектив: музыкальный руководитель, воспитатели, заместитель директора по ДВ,  педагог дополнительного образования, а также родители воспитанников. </w:t>
      </w:r>
    </w:p>
    <w:p w:rsidR="00933742" w:rsidRPr="00933742" w:rsidRDefault="00933742" w:rsidP="00933742">
      <w:pPr>
        <w:tabs>
          <w:tab w:val="num" w:pos="720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933742" w:rsidRPr="00933742" w:rsidRDefault="00933742" w:rsidP="00933742">
      <w:pPr>
        <w:tabs>
          <w:tab w:val="num" w:pos="720"/>
        </w:tabs>
        <w:autoSpaceDE w:val="0"/>
        <w:autoSpaceDN w:val="0"/>
        <w:adjustRightInd w:val="0"/>
        <w:jc w:val="center"/>
        <w:rPr>
          <w:b/>
          <w:color w:val="365F91" w:themeColor="accent1" w:themeShade="BF"/>
          <w:sz w:val="26"/>
          <w:szCs w:val="26"/>
        </w:rPr>
      </w:pPr>
      <w:r w:rsidRPr="00933742">
        <w:rPr>
          <w:b/>
          <w:color w:val="365F91" w:themeColor="accent1" w:themeShade="BF"/>
          <w:sz w:val="26"/>
          <w:szCs w:val="26"/>
        </w:rPr>
        <w:t xml:space="preserve">Виды и содержание культурно-досуговой деятельности </w:t>
      </w:r>
    </w:p>
    <w:p w:rsidR="00933742" w:rsidRPr="00933742" w:rsidRDefault="00933742" w:rsidP="00933742">
      <w:pPr>
        <w:jc w:val="center"/>
        <w:rPr>
          <w:color w:val="365F91" w:themeColor="accent1" w:themeShade="BF"/>
          <w:sz w:val="26"/>
          <w:szCs w:val="26"/>
        </w:rPr>
      </w:pPr>
    </w:p>
    <w:tbl>
      <w:tblPr>
        <w:tblW w:w="1116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9"/>
        <w:gridCol w:w="2141"/>
        <w:gridCol w:w="2184"/>
        <w:gridCol w:w="2529"/>
        <w:gridCol w:w="2087"/>
      </w:tblGrid>
      <w:tr w:rsidR="00933742" w:rsidRPr="00933742" w:rsidTr="00AB071B">
        <w:trPr>
          <w:trHeight w:val="555"/>
        </w:trPr>
        <w:tc>
          <w:tcPr>
            <w:tcW w:w="2340" w:type="dxa"/>
            <w:tcBorders>
              <w:bottom w:val="single" w:sz="4" w:space="0" w:color="auto"/>
            </w:tcBorders>
          </w:tcPr>
          <w:p w:rsidR="00933742" w:rsidRDefault="00933742" w:rsidP="00AE3383">
            <w:pPr>
              <w:ind w:firstLine="6"/>
              <w:jc w:val="center"/>
              <w:rPr>
                <w:b/>
                <w:color w:val="943634" w:themeColor="accent2" w:themeShade="BF"/>
              </w:rPr>
            </w:pPr>
            <w:r w:rsidRPr="00933742">
              <w:rPr>
                <w:b/>
                <w:color w:val="943634" w:themeColor="accent2" w:themeShade="BF"/>
              </w:rPr>
              <w:t>Отдых</w:t>
            </w:r>
          </w:p>
          <w:p w:rsidR="00933742" w:rsidRPr="00933742" w:rsidRDefault="00933742" w:rsidP="00AE3383">
            <w:pPr>
              <w:rPr>
                <w:b/>
                <w:color w:val="5F497A" w:themeColor="accent4" w:themeShade="BF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33742" w:rsidRDefault="00933742" w:rsidP="00AE3383">
            <w:pPr>
              <w:jc w:val="center"/>
              <w:rPr>
                <w:b/>
                <w:color w:val="943634" w:themeColor="accent2" w:themeShade="BF"/>
              </w:rPr>
            </w:pPr>
            <w:r w:rsidRPr="00933742">
              <w:rPr>
                <w:b/>
                <w:color w:val="943634" w:themeColor="accent2" w:themeShade="BF"/>
              </w:rPr>
              <w:t>Развлечения</w:t>
            </w:r>
          </w:p>
          <w:p w:rsidR="00933742" w:rsidRPr="00933742" w:rsidRDefault="00933742" w:rsidP="00AE3383">
            <w:pPr>
              <w:rPr>
                <w:b/>
                <w:color w:val="5F497A" w:themeColor="accent4" w:themeShade="BF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33742" w:rsidRDefault="00933742" w:rsidP="00AE3383">
            <w:pPr>
              <w:jc w:val="center"/>
              <w:rPr>
                <w:b/>
                <w:color w:val="943634" w:themeColor="accent2" w:themeShade="BF"/>
              </w:rPr>
            </w:pPr>
            <w:r w:rsidRPr="00933742">
              <w:rPr>
                <w:b/>
                <w:color w:val="943634" w:themeColor="accent2" w:themeShade="BF"/>
              </w:rPr>
              <w:t>Праздники</w:t>
            </w:r>
          </w:p>
          <w:p w:rsidR="00933742" w:rsidRPr="00933742" w:rsidRDefault="00933742" w:rsidP="00AE3383">
            <w:pPr>
              <w:rPr>
                <w:b/>
                <w:color w:val="5F497A" w:themeColor="accent4" w:themeShade="BF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33742" w:rsidRPr="00933742" w:rsidRDefault="00933742" w:rsidP="00AE3383">
            <w:pPr>
              <w:jc w:val="center"/>
              <w:rPr>
                <w:color w:val="5F497A" w:themeColor="accent4" w:themeShade="BF"/>
              </w:rPr>
            </w:pPr>
            <w:r w:rsidRPr="00933742">
              <w:rPr>
                <w:b/>
                <w:color w:val="943634" w:themeColor="accent2" w:themeShade="BF"/>
              </w:rPr>
              <w:t>Самостоятельная деятельность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33742" w:rsidRPr="00933742" w:rsidRDefault="00933742" w:rsidP="00AE3383">
            <w:pPr>
              <w:jc w:val="center"/>
              <w:rPr>
                <w:b/>
                <w:color w:val="943634" w:themeColor="accent2" w:themeShade="BF"/>
              </w:rPr>
            </w:pPr>
            <w:r w:rsidRPr="00933742">
              <w:rPr>
                <w:b/>
                <w:color w:val="943634" w:themeColor="accent2" w:themeShade="BF"/>
              </w:rPr>
              <w:t>Творчество</w:t>
            </w:r>
          </w:p>
          <w:p w:rsidR="00933742" w:rsidRPr="00933742" w:rsidRDefault="00933742" w:rsidP="00AE3383">
            <w:pPr>
              <w:rPr>
                <w:b/>
                <w:color w:val="5F497A" w:themeColor="accent4" w:themeShade="BF"/>
              </w:rPr>
            </w:pPr>
          </w:p>
        </w:tc>
      </w:tr>
      <w:tr w:rsidR="00AB071B" w:rsidRPr="00933742" w:rsidTr="00AB071B">
        <w:trPr>
          <w:trHeight w:val="2745"/>
        </w:trPr>
        <w:tc>
          <w:tcPr>
            <w:tcW w:w="2340" w:type="dxa"/>
            <w:tcBorders>
              <w:top w:val="single" w:sz="4" w:space="0" w:color="auto"/>
            </w:tcBorders>
          </w:tcPr>
          <w:p w:rsidR="00AB071B" w:rsidRPr="00933742" w:rsidRDefault="00AB071B" w:rsidP="00AE3383">
            <w:pPr>
              <w:rPr>
                <w:b/>
                <w:color w:val="943634" w:themeColor="accent2" w:themeShade="BF"/>
              </w:rPr>
            </w:pPr>
            <w:r w:rsidRPr="00933742">
              <w:rPr>
                <w:b/>
                <w:i/>
                <w:color w:val="5F497A" w:themeColor="accent4" w:themeShade="BF"/>
              </w:rPr>
              <w:t>Цель:</w:t>
            </w:r>
            <w:r w:rsidRPr="00933742">
              <w:rPr>
                <w:color w:val="5F497A" w:themeColor="accent4" w:themeShade="BF"/>
              </w:rPr>
              <w:t xml:space="preserve"> снятие усталости и напряжения, восстановление физических и эмоциональных ресурсов ребёнка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B071B" w:rsidRPr="00933742" w:rsidRDefault="00AB071B" w:rsidP="00AE3383">
            <w:pPr>
              <w:rPr>
                <w:b/>
                <w:color w:val="943634" w:themeColor="accent2" w:themeShade="BF"/>
              </w:rPr>
            </w:pPr>
            <w:r w:rsidRPr="00933742">
              <w:rPr>
                <w:rStyle w:val="FontStyle81"/>
                <w:b/>
                <w:i/>
                <w:color w:val="5F497A" w:themeColor="accent4" w:themeShade="BF"/>
                <w:sz w:val="24"/>
                <w:szCs w:val="24"/>
              </w:rPr>
              <w:t>Цель:</w:t>
            </w:r>
            <w:r w:rsidRPr="00933742">
              <w:rPr>
                <w:rStyle w:val="FontStyle81"/>
                <w:color w:val="5F497A" w:themeColor="accent4" w:themeShade="BF"/>
                <w:sz w:val="24"/>
                <w:szCs w:val="24"/>
              </w:rPr>
              <w:t xml:space="preserve"> возмещение рутины будничной и однообразной обстановки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AB071B" w:rsidRPr="00933742" w:rsidRDefault="00AB071B" w:rsidP="00AE3383">
            <w:pPr>
              <w:rPr>
                <w:b/>
                <w:color w:val="943634" w:themeColor="accent2" w:themeShade="BF"/>
              </w:rPr>
            </w:pPr>
            <w:r w:rsidRPr="00933742">
              <w:rPr>
                <w:b/>
                <w:i/>
                <w:color w:val="5F497A" w:themeColor="accent4" w:themeShade="BF"/>
              </w:rPr>
              <w:t>Цель:</w:t>
            </w:r>
            <w:r w:rsidRPr="00933742">
              <w:rPr>
                <w:color w:val="5F497A" w:themeColor="accent4" w:themeShade="BF"/>
              </w:rPr>
              <w:t xml:space="preserve"> создание у детей радостного  настроения,  положительного эмоционального подъема формирование праздничной культуры.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B071B" w:rsidRPr="00933742" w:rsidRDefault="00AB071B" w:rsidP="00AB071B">
            <w:pPr>
              <w:pStyle w:val="Style8"/>
              <w:spacing w:line="240" w:lineRule="auto"/>
              <w:ind w:firstLine="0"/>
              <w:jc w:val="left"/>
              <w:rPr>
                <w:b/>
                <w:color w:val="943634" w:themeColor="accent2" w:themeShade="BF"/>
              </w:rPr>
            </w:pPr>
            <w:r w:rsidRPr="00933742">
              <w:rPr>
                <w:rStyle w:val="FontStyle81"/>
                <w:b/>
                <w:i/>
                <w:color w:val="5F497A" w:themeColor="accent4" w:themeShade="BF"/>
                <w:sz w:val="24"/>
                <w:szCs w:val="24"/>
              </w:rPr>
              <w:t>Цель:</w:t>
            </w:r>
            <w:r w:rsidRPr="00933742">
              <w:rPr>
                <w:rStyle w:val="FontStyle81"/>
                <w:color w:val="5F497A" w:themeColor="accent4" w:themeShade="BF"/>
                <w:sz w:val="24"/>
                <w:szCs w:val="24"/>
              </w:rPr>
              <w:t xml:space="preserve"> развитие индивидуальных предпочтений в выборе разнообразных видов деятельности, заня</w:t>
            </w:r>
            <w:r w:rsidRPr="00933742">
              <w:rPr>
                <w:rStyle w:val="FontStyle81"/>
                <w:color w:val="5F497A" w:themeColor="accent4" w:themeShade="BF"/>
                <w:sz w:val="24"/>
                <w:szCs w:val="24"/>
              </w:rPr>
              <w:softHyphen/>
              <w:t>тий различного содержания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B071B" w:rsidRPr="00933742" w:rsidRDefault="00AB071B" w:rsidP="00AE3383">
            <w:pPr>
              <w:rPr>
                <w:b/>
                <w:color w:val="943634" w:themeColor="accent2" w:themeShade="BF"/>
              </w:rPr>
            </w:pPr>
            <w:r w:rsidRPr="00933742">
              <w:rPr>
                <w:rStyle w:val="FontStyle81"/>
                <w:b/>
                <w:i/>
                <w:color w:val="5F497A" w:themeColor="accent4" w:themeShade="BF"/>
                <w:sz w:val="24"/>
                <w:szCs w:val="24"/>
              </w:rPr>
              <w:t xml:space="preserve">Цель: </w:t>
            </w:r>
            <w:r w:rsidRPr="00933742">
              <w:rPr>
                <w:rStyle w:val="FontStyle81"/>
                <w:color w:val="5F497A" w:themeColor="accent4" w:themeShade="BF"/>
                <w:sz w:val="24"/>
                <w:szCs w:val="24"/>
              </w:rPr>
              <w:t>формирование творческих наклонностей  каждого ребенка.</w:t>
            </w:r>
          </w:p>
        </w:tc>
      </w:tr>
      <w:tr w:rsidR="00933742" w:rsidRPr="00933742" w:rsidTr="00AE3383">
        <w:tc>
          <w:tcPr>
            <w:tcW w:w="2340" w:type="dxa"/>
          </w:tcPr>
          <w:p w:rsidR="00933742" w:rsidRPr="00AB071B" w:rsidRDefault="00933742" w:rsidP="00AE3383">
            <w:pPr>
              <w:jc w:val="center"/>
              <w:rPr>
                <w:b/>
                <w:color w:val="943634" w:themeColor="accent2" w:themeShade="BF"/>
              </w:rPr>
            </w:pPr>
            <w:r w:rsidRPr="00AB071B">
              <w:rPr>
                <w:b/>
                <w:color w:val="943634" w:themeColor="accent2" w:themeShade="BF"/>
              </w:rPr>
              <w:t>2-7 лет</w:t>
            </w:r>
          </w:p>
        </w:tc>
        <w:tc>
          <w:tcPr>
            <w:tcW w:w="2160" w:type="dxa"/>
          </w:tcPr>
          <w:p w:rsidR="00933742" w:rsidRPr="00AB071B" w:rsidRDefault="00933742" w:rsidP="00AE3383">
            <w:pPr>
              <w:jc w:val="center"/>
              <w:rPr>
                <w:b/>
                <w:color w:val="943634" w:themeColor="accent2" w:themeShade="BF"/>
              </w:rPr>
            </w:pPr>
            <w:r w:rsidRPr="00AB071B">
              <w:rPr>
                <w:b/>
                <w:color w:val="943634" w:themeColor="accent2" w:themeShade="BF"/>
              </w:rPr>
              <w:t>2-7 лет</w:t>
            </w:r>
          </w:p>
        </w:tc>
        <w:tc>
          <w:tcPr>
            <w:tcW w:w="2340" w:type="dxa"/>
          </w:tcPr>
          <w:p w:rsidR="00933742" w:rsidRPr="00AB071B" w:rsidRDefault="00933742" w:rsidP="00AE3383">
            <w:pPr>
              <w:jc w:val="center"/>
              <w:rPr>
                <w:b/>
                <w:color w:val="943634" w:themeColor="accent2" w:themeShade="BF"/>
              </w:rPr>
            </w:pPr>
            <w:r w:rsidRPr="00AB071B">
              <w:rPr>
                <w:b/>
                <w:color w:val="943634" w:themeColor="accent2" w:themeShade="BF"/>
              </w:rPr>
              <w:t>2-7 лет</w:t>
            </w:r>
          </w:p>
        </w:tc>
        <w:tc>
          <w:tcPr>
            <w:tcW w:w="2160" w:type="dxa"/>
          </w:tcPr>
          <w:p w:rsidR="00933742" w:rsidRPr="00AB071B" w:rsidRDefault="00933742" w:rsidP="00AE3383">
            <w:pPr>
              <w:jc w:val="center"/>
              <w:rPr>
                <w:b/>
                <w:color w:val="943634" w:themeColor="accent2" w:themeShade="BF"/>
              </w:rPr>
            </w:pPr>
            <w:r w:rsidRPr="00AB071B">
              <w:rPr>
                <w:b/>
                <w:color w:val="943634" w:themeColor="accent2" w:themeShade="BF"/>
              </w:rPr>
              <w:t>3-7 лет</w:t>
            </w:r>
          </w:p>
        </w:tc>
        <w:tc>
          <w:tcPr>
            <w:tcW w:w="2160" w:type="dxa"/>
          </w:tcPr>
          <w:p w:rsidR="00933742" w:rsidRPr="00AB071B" w:rsidRDefault="00933742" w:rsidP="00AE3383">
            <w:pPr>
              <w:jc w:val="center"/>
              <w:rPr>
                <w:b/>
                <w:color w:val="943634" w:themeColor="accent2" w:themeShade="BF"/>
              </w:rPr>
            </w:pPr>
            <w:r w:rsidRPr="00AB071B">
              <w:rPr>
                <w:b/>
                <w:color w:val="943634" w:themeColor="accent2" w:themeShade="BF"/>
              </w:rPr>
              <w:t>5-7 лет</w:t>
            </w:r>
          </w:p>
        </w:tc>
      </w:tr>
      <w:tr w:rsidR="00933742" w:rsidRPr="00933742" w:rsidTr="00AE3383">
        <w:tc>
          <w:tcPr>
            <w:tcW w:w="11160" w:type="dxa"/>
            <w:gridSpan w:val="5"/>
          </w:tcPr>
          <w:p w:rsidR="00933742" w:rsidRPr="00AB071B" w:rsidRDefault="00933742" w:rsidP="00AE3383">
            <w:pPr>
              <w:jc w:val="center"/>
              <w:rPr>
                <w:b/>
                <w:color w:val="7030A0"/>
              </w:rPr>
            </w:pPr>
            <w:r w:rsidRPr="00AB071B">
              <w:rPr>
                <w:b/>
                <w:color w:val="7030A0"/>
              </w:rPr>
              <w:t>Содержание</w:t>
            </w:r>
          </w:p>
        </w:tc>
      </w:tr>
      <w:tr w:rsidR="00933742" w:rsidRPr="00933742" w:rsidTr="00AE3383">
        <w:tc>
          <w:tcPr>
            <w:tcW w:w="2340" w:type="dxa"/>
          </w:tcPr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</w:rPr>
              <w:t xml:space="preserve">Самостоятельная деятельность по интересам: игровая, изобразительная, конструирование, познавательная, </w:t>
            </w:r>
          </w:p>
          <w:p w:rsidR="00933742" w:rsidRPr="00AB071B" w:rsidRDefault="00933742" w:rsidP="00AE3383">
            <w:pPr>
              <w:rPr>
                <w:color w:val="0070C0"/>
              </w:rPr>
            </w:pPr>
          </w:p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</w:rPr>
              <w:t>Самостоятельные занятия физическими упражнениями</w:t>
            </w:r>
          </w:p>
          <w:p w:rsidR="00933742" w:rsidRPr="00AB071B" w:rsidRDefault="00933742" w:rsidP="00AE3383">
            <w:pPr>
              <w:rPr>
                <w:color w:val="0070C0"/>
              </w:rPr>
            </w:pPr>
          </w:p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</w:rPr>
              <w:t xml:space="preserve">Прослушивание звукозаписей сказок, мелодий, песен, </w:t>
            </w:r>
          </w:p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</w:rPr>
              <w:t xml:space="preserve">просмотр мутьтфильмов, рассматривание книжных иллюстраций, </w:t>
            </w:r>
          </w:p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</w:rPr>
              <w:t xml:space="preserve">забавы с игрушками, </w:t>
            </w:r>
          </w:p>
          <w:p w:rsidR="00933742" w:rsidRPr="00AB071B" w:rsidRDefault="00933742" w:rsidP="00AE3383">
            <w:pPr>
              <w:rPr>
                <w:color w:val="0070C0"/>
              </w:rPr>
            </w:pPr>
          </w:p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</w:rPr>
              <w:t xml:space="preserve">Игровая деятельность  на прогулке: </w:t>
            </w:r>
            <w:r w:rsidRPr="00AB071B">
              <w:rPr>
                <w:color w:val="0070C0"/>
              </w:rPr>
              <w:lastRenderedPageBreak/>
              <w:t>подвижные игры, игры со снегом, песком и водой,</w:t>
            </w:r>
          </w:p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</w:rPr>
              <w:t xml:space="preserve">беседа </w:t>
            </w:r>
            <w:proofErr w:type="gramStart"/>
            <w:r w:rsidRPr="00AB071B">
              <w:rPr>
                <w:color w:val="0070C0"/>
              </w:rPr>
              <w:t>со</w:t>
            </w:r>
            <w:proofErr w:type="gramEnd"/>
            <w:r w:rsidRPr="00AB071B">
              <w:rPr>
                <w:color w:val="0070C0"/>
              </w:rPr>
              <w:t xml:space="preserve"> взрослым,</w:t>
            </w:r>
          </w:p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</w:rPr>
              <w:t>чтение книг</w:t>
            </w:r>
          </w:p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</w:rPr>
              <w:t>и др.;</w:t>
            </w:r>
          </w:p>
          <w:p w:rsidR="00933742" w:rsidRPr="00AB071B" w:rsidRDefault="00933742" w:rsidP="00AE3383">
            <w:pPr>
              <w:pStyle w:val="Style4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70C0"/>
              </w:rPr>
            </w:pPr>
          </w:p>
          <w:p w:rsidR="00933742" w:rsidRPr="00AB071B" w:rsidRDefault="00933742" w:rsidP="00AE3383">
            <w:pPr>
              <w:pStyle w:val="Style4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70C0"/>
              </w:rPr>
            </w:pPr>
            <w:r w:rsidRPr="00AB071B">
              <w:rPr>
                <w:rFonts w:ascii="Times New Roman" w:hAnsi="Times New Roman" w:cs="Times New Roman"/>
                <w:color w:val="0070C0"/>
              </w:rPr>
              <w:t>Рассматривание</w:t>
            </w:r>
          </w:p>
          <w:p w:rsidR="00933742" w:rsidRPr="00AB071B" w:rsidRDefault="00933742" w:rsidP="00AE3383">
            <w:pPr>
              <w:pStyle w:val="Style4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70C0"/>
              </w:rPr>
            </w:pPr>
            <w:r w:rsidRPr="00AB071B">
              <w:rPr>
                <w:rFonts w:ascii="Times New Roman" w:hAnsi="Times New Roman" w:cs="Times New Roman"/>
                <w:color w:val="0070C0"/>
              </w:rPr>
              <w:t>красивых объектов, размышления, непринуждённые беседы на тему, волнующую ребенка</w:t>
            </w:r>
          </w:p>
        </w:tc>
        <w:tc>
          <w:tcPr>
            <w:tcW w:w="2160" w:type="dxa"/>
          </w:tcPr>
          <w:p w:rsidR="00933742" w:rsidRPr="00AB071B" w:rsidRDefault="00933742" w:rsidP="00AE3383">
            <w:pPr>
              <w:rPr>
                <w:rStyle w:val="FontStyle81"/>
                <w:color w:val="0070C0"/>
                <w:sz w:val="24"/>
                <w:szCs w:val="24"/>
              </w:rPr>
            </w:pPr>
            <w:r w:rsidRPr="00AB071B">
              <w:rPr>
                <w:rStyle w:val="FontStyle81"/>
                <w:color w:val="0070C0"/>
                <w:sz w:val="24"/>
                <w:szCs w:val="24"/>
              </w:rPr>
              <w:lastRenderedPageBreak/>
              <w:t xml:space="preserve">Прослушивание звукозаписей; </w:t>
            </w:r>
          </w:p>
          <w:p w:rsidR="00933742" w:rsidRPr="00AB071B" w:rsidRDefault="00933742" w:rsidP="00AE3383">
            <w:pPr>
              <w:rPr>
                <w:rStyle w:val="FontStyle81"/>
                <w:color w:val="0070C0"/>
                <w:sz w:val="24"/>
                <w:szCs w:val="24"/>
              </w:rPr>
            </w:pPr>
            <w:r w:rsidRPr="00AB071B">
              <w:rPr>
                <w:rStyle w:val="FontStyle81"/>
                <w:color w:val="0070C0"/>
                <w:sz w:val="24"/>
                <w:szCs w:val="24"/>
              </w:rPr>
              <w:t>просмотр мультфильмов.</w:t>
            </w:r>
          </w:p>
          <w:p w:rsidR="00933742" w:rsidRPr="00AB071B" w:rsidRDefault="00933742" w:rsidP="00AE3383">
            <w:pPr>
              <w:rPr>
                <w:rStyle w:val="FontStyle81"/>
                <w:color w:val="0070C0"/>
                <w:sz w:val="24"/>
                <w:szCs w:val="24"/>
              </w:rPr>
            </w:pPr>
            <w:r w:rsidRPr="00AB071B">
              <w:rPr>
                <w:rStyle w:val="FontStyle81"/>
                <w:color w:val="0070C0"/>
                <w:sz w:val="24"/>
                <w:szCs w:val="24"/>
              </w:rPr>
              <w:t xml:space="preserve">изобразительная деятельность, спортивные досуги и развлечения, </w:t>
            </w:r>
          </w:p>
          <w:p w:rsidR="00933742" w:rsidRPr="00AB071B" w:rsidRDefault="00933742" w:rsidP="00AE3383">
            <w:pPr>
              <w:rPr>
                <w:rStyle w:val="FontStyle81"/>
                <w:b/>
                <w:color w:val="0070C0"/>
                <w:sz w:val="24"/>
                <w:szCs w:val="24"/>
              </w:rPr>
            </w:pPr>
            <w:r w:rsidRPr="00AB071B">
              <w:rPr>
                <w:rStyle w:val="FontStyle81"/>
                <w:color w:val="0070C0"/>
                <w:sz w:val="24"/>
                <w:szCs w:val="24"/>
              </w:rPr>
              <w:t xml:space="preserve">тематические, познавательные развлечения знакомящие с традициями и обычаями народа, истоками культуры </w:t>
            </w:r>
            <w:r w:rsidRPr="00AB071B">
              <w:rPr>
                <w:b/>
                <w:color w:val="0070C0"/>
              </w:rPr>
              <w:t>(</w:t>
            </w:r>
            <w:r w:rsidRPr="00AB071B">
              <w:rPr>
                <w:rStyle w:val="FontStyle82"/>
                <w:color w:val="0070C0"/>
                <w:sz w:val="24"/>
                <w:szCs w:val="24"/>
              </w:rPr>
              <w:t>русское народное творчество, искусство народов Крайнего Севера, декоративн</w:t>
            </w:r>
            <w:proofErr w:type="gramStart"/>
            <w:r w:rsidRPr="00AB071B">
              <w:rPr>
                <w:rStyle w:val="FontStyle82"/>
                <w:color w:val="0070C0"/>
                <w:sz w:val="24"/>
                <w:szCs w:val="24"/>
              </w:rPr>
              <w:t>о-</w:t>
            </w:r>
            <w:proofErr w:type="gramEnd"/>
            <w:r w:rsidRPr="00AB071B">
              <w:rPr>
                <w:rStyle w:val="FontStyle82"/>
                <w:color w:val="0070C0"/>
                <w:sz w:val="24"/>
                <w:szCs w:val="24"/>
              </w:rPr>
              <w:t xml:space="preserve"> прикладное искусство), </w:t>
            </w:r>
          </w:p>
          <w:p w:rsidR="00933742" w:rsidRPr="00AB071B" w:rsidRDefault="00933742" w:rsidP="00AE3383">
            <w:pPr>
              <w:rPr>
                <w:rStyle w:val="FontStyle81"/>
                <w:color w:val="0070C0"/>
                <w:sz w:val="24"/>
                <w:szCs w:val="24"/>
              </w:rPr>
            </w:pPr>
            <w:r w:rsidRPr="00AB071B">
              <w:rPr>
                <w:rStyle w:val="FontStyle81"/>
                <w:color w:val="0070C0"/>
                <w:sz w:val="24"/>
                <w:szCs w:val="24"/>
              </w:rPr>
              <w:t xml:space="preserve">Игры с пением, </w:t>
            </w:r>
            <w:r w:rsidRPr="00AB071B">
              <w:rPr>
                <w:rStyle w:val="FontStyle81"/>
                <w:color w:val="0070C0"/>
                <w:sz w:val="24"/>
                <w:szCs w:val="24"/>
              </w:rPr>
              <w:lastRenderedPageBreak/>
              <w:t xml:space="preserve">инсценирование песен, </w:t>
            </w:r>
          </w:p>
          <w:p w:rsidR="00933742" w:rsidRPr="00AB071B" w:rsidRDefault="00933742" w:rsidP="00AE3383">
            <w:pPr>
              <w:rPr>
                <w:color w:val="0070C0"/>
              </w:rPr>
            </w:pPr>
            <w:proofErr w:type="gramStart"/>
            <w:r w:rsidRPr="00AB071B">
              <w:rPr>
                <w:rStyle w:val="FontStyle81"/>
                <w:color w:val="0070C0"/>
                <w:sz w:val="24"/>
                <w:szCs w:val="24"/>
              </w:rPr>
              <w:t>забавы:  с музыкальными иллюстрациями,</w:t>
            </w:r>
            <w:r w:rsidRPr="00AB071B">
              <w:rPr>
                <w:color w:val="0070C0"/>
              </w:rPr>
              <w:t xml:space="preserve"> шарады, пословицы, поговорки, шутки, народные игры, потешки, пестушки, загадки, хороводы, фокусы</w:t>
            </w:r>
            <w:proofErr w:type="gramEnd"/>
          </w:p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</w:rPr>
              <w:t>Познавательные вечера: КВН и викторины</w:t>
            </w:r>
          </w:p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</w:rPr>
              <w:t>Спортивные досуги: игры, соревнования, эстафеты, аттракционы и др.</w:t>
            </w:r>
          </w:p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</w:rPr>
              <w:t>Театрализованные представления: кукольный театр, инсценирование сказок.</w:t>
            </w:r>
          </w:p>
        </w:tc>
        <w:tc>
          <w:tcPr>
            <w:tcW w:w="2340" w:type="dxa"/>
          </w:tcPr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  <w:u w:val="single"/>
              </w:rPr>
              <w:lastRenderedPageBreak/>
              <w:t>Государственно-гражданские</w:t>
            </w:r>
            <w:r w:rsidRPr="00AB071B">
              <w:rPr>
                <w:color w:val="0070C0"/>
              </w:rPr>
              <w:t>: Новый год, День защитника Отечества, День Победы, День знаний, День Чукотки;</w:t>
            </w:r>
          </w:p>
          <w:p w:rsidR="00933742" w:rsidRPr="00AB071B" w:rsidRDefault="00933742" w:rsidP="00AE3383">
            <w:pPr>
              <w:rPr>
                <w:color w:val="0070C0"/>
                <w:u w:val="single"/>
              </w:rPr>
            </w:pPr>
          </w:p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  <w:u w:val="single"/>
              </w:rPr>
              <w:t>международные</w:t>
            </w:r>
            <w:r w:rsidRPr="00AB071B">
              <w:rPr>
                <w:color w:val="0070C0"/>
              </w:rPr>
              <w:t>: День матери, День защиты детей, Международный женский день;</w:t>
            </w:r>
          </w:p>
          <w:p w:rsidR="00933742" w:rsidRPr="00AB071B" w:rsidRDefault="00933742" w:rsidP="00AE3383">
            <w:pPr>
              <w:rPr>
                <w:color w:val="0070C0"/>
                <w:u w:val="single"/>
              </w:rPr>
            </w:pPr>
          </w:p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  <w:u w:val="single"/>
              </w:rPr>
              <w:t>народные и фольклорные:</w:t>
            </w:r>
            <w:r w:rsidRPr="00AB071B">
              <w:rPr>
                <w:color w:val="0070C0"/>
              </w:rPr>
              <w:t xml:space="preserve"> Святки, Коляда, Масленица, Осенины;</w:t>
            </w:r>
          </w:p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  <w:u w:val="single"/>
              </w:rPr>
              <w:t>бытовые и семейные:</w:t>
            </w:r>
            <w:r w:rsidRPr="00AB071B">
              <w:rPr>
                <w:color w:val="0070C0"/>
              </w:rPr>
              <w:t xml:space="preserve"> день рожденья, выпу</w:t>
            </w:r>
            <w:proofErr w:type="gramStart"/>
            <w:r w:rsidRPr="00AB071B">
              <w:rPr>
                <w:color w:val="0070C0"/>
              </w:rPr>
              <w:t>ск в шк</w:t>
            </w:r>
            <w:proofErr w:type="gramEnd"/>
            <w:r w:rsidRPr="00AB071B">
              <w:rPr>
                <w:color w:val="0070C0"/>
              </w:rPr>
              <w:t>олу</w:t>
            </w:r>
          </w:p>
          <w:p w:rsidR="00933742" w:rsidRPr="00AB071B" w:rsidRDefault="00933742" w:rsidP="00AE3383">
            <w:pPr>
              <w:rPr>
                <w:color w:val="0070C0"/>
                <w:u w:val="single"/>
              </w:rPr>
            </w:pPr>
          </w:p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  <w:u w:val="single"/>
              </w:rPr>
              <w:t xml:space="preserve">традиционные праздники в детском саду или </w:t>
            </w:r>
            <w:r w:rsidRPr="00AB071B">
              <w:rPr>
                <w:color w:val="0070C0"/>
                <w:u w:val="single"/>
              </w:rPr>
              <w:lastRenderedPageBreak/>
              <w:t>группе:</w:t>
            </w:r>
            <w:r w:rsidRPr="00AB071B">
              <w:rPr>
                <w:color w:val="0070C0"/>
              </w:rPr>
              <w:t xml:space="preserve"> </w:t>
            </w:r>
            <w:proofErr w:type="gramStart"/>
            <w:r w:rsidRPr="00AB071B">
              <w:rPr>
                <w:color w:val="0070C0"/>
              </w:rPr>
              <w:t>День Знаний, праздник «Встречи с Солнцем», «Мама, папа, я – спортивная семья»</w:t>
            </w:r>
            <w:proofErr w:type="gramEnd"/>
          </w:p>
          <w:p w:rsidR="00933742" w:rsidRPr="00AB071B" w:rsidRDefault="00933742" w:rsidP="00AE3383">
            <w:pPr>
              <w:rPr>
                <w:color w:val="0070C0"/>
                <w:u w:val="single"/>
              </w:rPr>
            </w:pPr>
          </w:p>
          <w:p w:rsidR="00933742" w:rsidRPr="00AB071B" w:rsidRDefault="00933742" w:rsidP="00AE3383">
            <w:pPr>
              <w:rPr>
                <w:color w:val="0070C0"/>
              </w:rPr>
            </w:pPr>
            <w:proofErr w:type="gramStart"/>
            <w:r w:rsidRPr="00AB071B">
              <w:rPr>
                <w:color w:val="0070C0"/>
                <w:u w:val="single"/>
              </w:rPr>
              <w:t>праздники</w:t>
            </w:r>
            <w:proofErr w:type="gramEnd"/>
            <w:r w:rsidRPr="00AB071B">
              <w:rPr>
                <w:color w:val="0070C0"/>
                <w:u w:val="single"/>
              </w:rPr>
              <w:t xml:space="preserve"> специально придуманные  взрослыми:</w:t>
            </w:r>
            <w:r w:rsidRPr="00AB071B">
              <w:rPr>
                <w:color w:val="0070C0"/>
              </w:rPr>
              <w:t xml:space="preserve"> «Мыльных пузырей», «День зонтиков», «День шариков».</w:t>
            </w:r>
          </w:p>
          <w:p w:rsidR="00933742" w:rsidRPr="00AB071B" w:rsidRDefault="00933742" w:rsidP="00AE3383">
            <w:pPr>
              <w:rPr>
                <w:color w:val="0070C0"/>
              </w:rPr>
            </w:pPr>
            <w:r w:rsidRPr="00AB071B">
              <w:rPr>
                <w:color w:val="0070C0"/>
              </w:rPr>
              <w:t>Тематические, спортивные праздники</w:t>
            </w:r>
          </w:p>
          <w:p w:rsidR="00933742" w:rsidRPr="00AB071B" w:rsidRDefault="00933742" w:rsidP="00AE3383">
            <w:pPr>
              <w:rPr>
                <w:color w:val="0070C0"/>
              </w:rPr>
            </w:pPr>
          </w:p>
          <w:p w:rsidR="00933742" w:rsidRPr="00AB071B" w:rsidRDefault="00933742" w:rsidP="00AE3383">
            <w:pPr>
              <w:rPr>
                <w:color w:val="0070C0"/>
              </w:rPr>
            </w:pPr>
          </w:p>
        </w:tc>
        <w:tc>
          <w:tcPr>
            <w:tcW w:w="2160" w:type="dxa"/>
          </w:tcPr>
          <w:p w:rsidR="00933742" w:rsidRPr="00AB071B" w:rsidRDefault="00933742" w:rsidP="00AE3383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70C0"/>
              </w:rPr>
            </w:pPr>
            <w:r w:rsidRPr="00AB071B">
              <w:rPr>
                <w:rStyle w:val="FontStyle81"/>
                <w:color w:val="0070C0"/>
                <w:sz w:val="24"/>
                <w:szCs w:val="24"/>
              </w:rPr>
              <w:lastRenderedPageBreak/>
              <w:t>Разнообразные виды деятельности, заня</w:t>
            </w:r>
            <w:r w:rsidRPr="00AB071B">
              <w:rPr>
                <w:rStyle w:val="FontStyle81"/>
                <w:color w:val="0070C0"/>
                <w:sz w:val="24"/>
                <w:szCs w:val="24"/>
              </w:rPr>
              <w:softHyphen/>
              <w:t>тий различного содержания (познавательного, спортивного, художествен</w:t>
            </w:r>
            <w:r w:rsidRPr="00AB071B">
              <w:rPr>
                <w:rStyle w:val="FontStyle81"/>
                <w:color w:val="0070C0"/>
                <w:sz w:val="24"/>
                <w:szCs w:val="24"/>
              </w:rPr>
              <w:softHyphen/>
              <w:t xml:space="preserve">ного, трудового). </w:t>
            </w:r>
            <w:r w:rsidRPr="00AB071B">
              <w:rPr>
                <w:rFonts w:ascii="Times New Roman" w:hAnsi="Times New Roman" w:cs="Times New Roman"/>
                <w:color w:val="0070C0"/>
              </w:rPr>
              <w:t xml:space="preserve">Самостоятельная изобразительная деятельность, рассматривание иллюстраций в книгах, разнообразные игры по интересам, разыгрывание знакомых сказок, обыгрывание </w:t>
            </w:r>
            <w:r w:rsidRPr="00AB071B">
              <w:rPr>
                <w:rStyle w:val="FontStyle81"/>
                <w:color w:val="0070C0"/>
                <w:sz w:val="24"/>
                <w:szCs w:val="24"/>
              </w:rPr>
              <w:t>народных песенок, потешек, и</w:t>
            </w:r>
            <w:r w:rsidRPr="00AB071B">
              <w:rPr>
                <w:rFonts w:ascii="Times New Roman" w:hAnsi="Times New Roman" w:cs="Times New Roman"/>
                <w:color w:val="0070C0"/>
              </w:rPr>
              <w:t>гры с музыкальными игрушками, песенное и танцевальное творчество</w:t>
            </w:r>
          </w:p>
          <w:p w:rsidR="00933742" w:rsidRPr="00AB071B" w:rsidRDefault="00933742" w:rsidP="00AE338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81"/>
                <w:color w:val="0070C0"/>
                <w:sz w:val="24"/>
                <w:szCs w:val="24"/>
              </w:rPr>
            </w:pPr>
            <w:r w:rsidRPr="00AB071B">
              <w:rPr>
                <w:rStyle w:val="FontStyle81"/>
                <w:color w:val="0070C0"/>
                <w:sz w:val="24"/>
                <w:szCs w:val="24"/>
              </w:rPr>
              <w:t xml:space="preserve">Наблюдения, экспериментирование, собирание коллекций, </w:t>
            </w:r>
          </w:p>
          <w:p w:rsidR="00933742" w:rsidRPr="00AB071B" w:rsidRDefault="00933742" w:rsidP="00AE338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81"/>
                <w:color w:val="0070C0"/>
                <w:sz w:val="24"/>
                <w:szCs w:val="24"/>
              </w:rPr>
            </w:pPr>
            <w:r w:rsidRPr="00AB071B">
              <w:rPr>
                <w:rStyle w:val="FontStyle81"/>
                <w:color w:val="0070C0"/>
                <w:sz w:val="24"/>
                <w:szCs w:val="24"/>
              </w:rPr>
              <w:lastRenderedPageBreak/>
              <w:t xml:space="preserve">проведения опытов с различными материалами: водой, песком, глиной, </w:t>
            </w:r>
            <w:proofErr w:type="gramStart"/>
            <w:r w:rsidRPr="00AB071B">
              <w:rPr>
                <w:rStyle w:val="FontStyle81"/>
                <w:color w:val="0070C0"/>
                <w:sz w:val="24"/>
                <w:szCs w:val="24"/>
              </w:rPr>
              <w:t>др</w:t>
            </w:r>
            <w:proofErr w:type="gramEnd"/>
          </w:p>
          <w:p w:rsidR="00933742" w:rsidRPr="00AB071B" w:rsidRDefault="00933742" w:rsidP="00AE338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81"/>
                <w:color w:val="0070C0"/>
                <w:sz w:val="24"/>
                <w:szCs w:val="24"/>
              </w:rPr>
            </w:pPr>
            <w:r w:rsidRPr="00AB071B">
              <w:rPr>
                <w:rStyle w:val="FontStyle81"/>
                <w:color w:val="0070C0"/>
                <w:sz w:val="24"/>
                <w:szCs w:val="24"/>
              </w:rPr>
              <w:t>Игровая деятельность: сюжетно-ролевые, дидактические, подвижные, настольно-печатные игры</w:t>
            </w:r>
          </w:p>
          <w:p w:rsidR="00933742" w:rsidRPr="00AB071B" w:rsidRDefault="00933742" w:rsidP="00AE338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81"/>
                <w:color w:val="0070C0"/>
                <w:sz w:val="24"/>
                <w:szCs w:val="24"/>
              </w:rPr>
            </w:pPr>
            <w:r w:rsidRPr="00AB071B">
              <w:rPr>
                <w:rStyle w:val="FontStyle81"/>
                <w:color w:val="0070C0"/>
                <w:sz w:val="24"/>
                <w:szCs w:val="24"/>
              </w:rPr>
              <w:t>Общение со сверстниками и взрослыми на различные темы</w:t>
            </w:r>
          </w:p>
          <w:p w:rsidR="00933742" w:rsidRPr="00AB071B" w:rsidRDefault="00933742" w:rsidP="00AE3383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70C0"/>
              </w:rPr>
            </w:pPr>
            <w:r w:rsidRPr="00AB071B">
              <w:rPr>
                <w:rStyle w:val="FontStyle81"/>
                <w:color w:val="0070C0"/>
                <w:sz w:val="24"/>
                <w:szCs w:val="24"/>
              </w:rPr>
              <w:t>Слушание музыки, музицирование и т.д.</w:t>
            </w:r>
          </w:p>
        </w:tc>
        <w:tc>
          <w:tcPr>
            <w:tcW w:w="2160" w:type="dxa"/>
          </w:tcPr>
          <w:p w:rsidR="00933742" w:rsidRPr="00AB071B" w:rsidRDefault="00933742" w:rsidP="00AE338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81"/>
                <w:color w:val="0070C0"/>
                <w:sz w:val="24"/>
                <w:szCs w:val="24"/>
              </w:rPr>
            </w:pPr>
            <w:r w:rsidRPr="00AB071B">
              <w:rPr>
                <w:rStyle w:val="FontStyle81"/>
                <w:color w:val="0070C0"/>
                <w:sz w:val="24"/>
                <w:szCs w:val="24"/>
              </w:rPr>
              <w:lastRenderedPageBreak/>
              <w:t>Самостоятельная музыкально-худо</w:t>
            </w:r>
            <w:r w:rsidRPr="00AB071B">
              <w:rPr>
                <w:rStyle w:val="FontStyle81"/>
                <w:color w:val="0070C0"/>
                <w:sz w:val="24"/>
                <w:szCs w:val="24"/>
              </w:rPr>
              <w:softHyphen/>
              <w:t xml:space="preserve">жественная и познавательная  деятельность по интересам: </w:t>
            </w:r>
          </w:p>
          <w:p w:rsidR="00933742" w:rsidRPr="00AB071B" w:rsidRDefault="00933742" w:rsidP="00AE338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81"/>
                <w:color w:val="0070C0"/>
                <w:sz w:val="24"/>
                <w:szCs w:val="24"/>
              </w:rPr>
            </w:pPr>
            <w:r w:rsidRPr="00AB071B">
              <w:rPr>
                <w:rStyle w:val="FontStyle81"/>
                <w:color w:val="0070C0"/>
                <w:sz w:val="24"/>
                <w:szCs w:val="24"/>
              </w:rPr>
              <w:t xml:space="preserve">изобразительная (лепка, рисование, аппликация, художественный труд), </w:t>
            </w:r>
          </w:p>
          <w:p w:rsidR="00933742" w:rsidRPr="00AB071B" w:rsidRDefault="00933742" w:rsidP="00AE338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81"/>
                <w:color w:val="0070C0"/>
                <w:sz w:val="24"/>
                <w:szCs w:val="24"/>
              </w:rPr>
            </w:pPr>
            <w:r w:rsidRPr="00AB071B">
              <w:rPr>
                <w:rStyle w:val="FontStyle81"/>
                <w:color w:val="0070C0"/>
                <w:sz w:val="24"/>
                <w:szCs w:val="24"/>
              </w:rPr>
              <w:t>музыкальная (песенное творчество, музицирование, танцевальное и др.), театральная  (драматизации, спектакли и т</w:t>
            </w:r>
            <w:proofErr w:type="gramStart"/>
            <w:r w:rsidRPr="00AB071B">
              <w:rPr>
                <w:rStyle w:val="FontStyle81"/>
                <w:color w:val="0070C0"/>
                <w:sz w:val="24"/>
                <w:szCs w:val="24"/>
              </w:rPr>
              <w:t>.д</w:t>
            </w:r>
            <w:proofErr w:type="gramEnd"/>
            <w:r w:rsidRPr="00AB071B">
              <w:rPr>
                <w:rStyle w:val="FontStyle81"/>
                <w:color w:val="0070C0"/>
                <w:sz w:val="24"/>
                <w:szCs w:val="24"/>
              </w:rPr>
              <w:t xml:space="preserve">), </w:t>
            </w:r>
          </w:p>
          <w:p w:rsidR="00933742" w:rsidRPr="00AB071B" w:rsidRDefault="00933742" w:rsidP="00AE338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81"/>
                <w:color w:val="0070C0"/>
                <w:sz w:val="24"/>
                <w:szCs w:val="24"/>
              </w:rPr>
            </w:pPr>
            <w:proofErr w:type="gramStart"/>
            <w:r w:rsidRPr="00AB071B">
              <w:rPr>
                <w:rStyle w:val="FontStyle81"/>
                <w:color w:val="0070C0"/>
                <w:sz w:val="24"/>
                <w:szCs w:val="24"/>
              </w:rPr>
              <w:t>познавательная</w:t>
            </w:r>
            <w:proofErr w:type="gramEnd"/>
            <w:r w:rsidRPr="00AB071B">
              <w:rPr>
                <w:rStyle w:val="FontStyle81"/>
                <w:color w:val="0070C0"/>
                <w:sz w:val="24"/>
                <w:szCs w:val="24"/>
              </w:rPr>
              <w:t xml:space="preserve">  (проекты) </w:t>
            </w:r>
          </w:p>
          <w:p w:rsidR="00933742" w:rsidRPr="00AB071B" w:rsidRDefault="00933742" w:rsidP="00AE338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81"/>
                <w:color w:val="0070C0"/>
                <w:sz w:val="24"/>
                <w:szCs w:val="24"/>
              </w:rPr>
            </w:pPr>
          </w:p>
          <w:p w:rsidR="00933742" w:rsidRPr="00AB071B" w:rsidRDefault="00933742" w:rsidP="00AE338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81"/>
                <w:color w:val="0070C0"/>
                <w:sz w:val="24"/>
                <w:szCs w:val="24"/>
              </w:rPr>
            </w:pPr>
          </w:p>
          <w:p w:rsidR="00933742" w:rsidRPr="00AB071B" w:rsidRDefault="00933742" w:rsidP="00AE3383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AB071B" w:rsidRDefault="00AB071B" w:rsidP="00933742">
      <w:pPr>
        <w:jc w:val="both"/>
        <w:rPr>
          <w:rStyle w:val="FontStyle81"/>
          <w:b/>
          <w:sz w:val="26"/>
          <w:szCs w:val="26"/>
        </w:rPr>
      </w:pPr>
      <w:bookmarkStart w:id="0" w:name="_GoBack"/>
      <w:bookmarkEnd w:id="0"/>
    </w:p>
    <w:tbl>
      <w:tblPr>
        <w:tblStyle w:val="a5"/>
        <w:tblW w:w="11199" w:type="dxa"/>
        <w:tblInd w:w="-1168" w:type="dxa"/>
        <w:tblLook w:val="04A0"/>
      </w:tblPr>
      <w:tblGrid>
        <w:gridCol w:w="3828"/>
        <w:gridCol w:w="7371"/>
      </w:tblGrid>
      <w:tr w:rsidR="00AB071B" w:rsidTr="00AB071B">
        <w:tc>
          <w:tcPr>
            <w:tcW w:w="11199" w:type="dxa"/>
            <w:gridSpan w:val="2"/>
          </w:tcPr>
          <w:p w:rsidR="00AB071B" w:rsidRPr="00AB071B" w:rsidRDefault="00AB071B" w:rsidP="00AB071B">
            <w:pPr>
              <w:jc w:val="center"/>
              <w:rPr>
                <w:rStyle w:val="FontStyle81"/>
                <w:b/>
                <w:sz w:val="22"/>
                <w:szCs w:val="22"/>
              </w:rPr>
            </w:pPr>
            <w:r w:rsidRPr="00AB071B">
              <w:rPr>
                <w:rStyle w:val="FontStyle81"/>
                <w:b/>
                <w:sz w:val="22"/>
                <w:szCs w:val="22"/>
              </w:rPr>
              <w:t>Взаимодействие педагогов с семьями воспитанников</w:t>
            </w:r>
          </w:p>
          <w:p w:rsidR="00AB071B" w:rsidRPr="00AB071B" w:rsidRDefault="00AB071B" w:rsidP="00AB071B">
            <w:pPr>
              <w:ind w:firstLine="709"/>
              <w:jc w:val="both"/>
            </w:pPr>
            <w:r w:rsidRPr="00AB071B">
              <w:t xml:space="preserve">Важным звеном в построении образовательного процесса в дошкольном отделении является взаимодействие педагогов с семьей дошкольника. Очень важно, чтобы у родителей была возможность принимать непосредственное участие в образовательном процессе, а при необходимости – обратиться за квалифицированной помощью в освоении способов построения эффективных детско-родительских отношений, коррекции методов воспитания по мере взросления детей. </w:t>
            </w:r>
          </w:p>
          <w:p w:rsidR="00AB071B" w:rsidRPr="00AB071B" w:rsidRDefault="00AB071B" w:rsidP="00AB071B">
            <w:pPr>
              <w:ind w:firstLine="709"/>
              <w:jc w:val="both"/>
            </w:pPr>
            <w:r w:rsidRPr="00AB071B">
              <w:t xml:space="preserve">В зависимости от решаемых задач используются различные формы взаимодействия с семьями воспитанников: публикации, памятки, проведение родительских собраний, анкетирование, организация родительских гостиных, клубов, тематических встреч, тренингов, семинаров, Дней открытых дверей и др. </w:t>
            </w:r>
          </w:p>
          <w:p w:rsidR="00AB071B" w:rsidRPr="00AB071B" w:rsidRDefault="00AB071B" w:rsidP="00AB071B">
            <w:pPr>
              <w:pStyle w:val="Style8"/>
              <w:widowControl/>
              <w:spacing w:line="240" w:lineRule="auto"/>
              <w:ind w:firstLine="709"/>
              <w:rPr>
                <w:rStyle w:val="FontStyle81"/>
                <w:sz w:val="22"/>
                <w:szCs w:val="22"/>
              </w:rPr>
            </w:pPr>
            <w:r w:rsidRPr="00AB071B">
              <w:rPr>
                <w:rStyle w:val="FontStyle81"/>
                <w:sz w:val="22"/>
                <w:szCs w:val="22"/>
              </w:rPr>
              <w:t>Совместная деятельность воспитывающих взрослых организуется  в разнообразных традиционных и инновационных формах:</w:t>
            </w:r>
          </w:p>
        </w:tc>
      </w:tr>
      <w:tr w:rsidR="00AB071B" w:rsidTr="00397ACC">
        <w:tc>
          <w:tcPr>
            <w:tcW w:w="3828" w:type="dxa"/>
          </w:tcPr>
          <w:p w:rsidR="00AB071B" w:rsidRPr="00AB071B" w:rsidRDefault="00AB071B" w:rsidP="00933742">
            <w:pPr>
              <w:jc w:val="both"/>
              <w:rPr>
                <w:rStyle w:val="FontStyle81"/>
                <w:b/>
                <w:sz w:val="22"/>
                <w:szCs w:val="22"/>
              </w:rPr>
            </w:pPr>
            <w:r w:rsidRPr="00AB071B">
              <w:rPr>
                <w:rStyle w:val="FontStyle82"/>
                <w:sz w:val="22"/>
                <w:szCs w:val="22"/>
              </w:rPr>
              <w:t>Семейные праздники</w:t>
            </w:r>
          </w:p>
        </w:tc>
        <w:tc>
          <w:tcPr>
            <w:tcW w:w="7371" w:type="dxa"/>
          </w:tcPr>
          <w:p w:rsidR="00AB071B" w:rsidRPr="00AB071B" w:rsidRDefault="00AB071B" w:rsidP="00933742">
            <w:pPr>
              <w:jc w:val="both"/>
              <w:rPr>
                <w:rStyle w:val="FontStyle81"/>
                <w:b/>
                <w:sz w:val="22"/>
                <w:szCs w:val="22"/>
              </w:rPr>
            </w:pPr>
            <w:r w:rsidRPr="00AB071B">
              <w:rPr>
                <w:rStyle w:val="FontStyle81"/>
                <w:sz w:val="22"/>
                <w:szCs w:val="22"/>
              </w:rPr>
              <w:t>новая форма, актуализирующая сотворчество детей и воспи</w:t>
            </w:r>
            <w:r w:rsidRPr="00AB071B">
              <w:rPr>
                <w:rStyle w:val="FontStyle81"/>
                <w:sz w:val="22"/>
                <w:szCs w:val="22"/>
              </w:rPr>
              <w:softHyphen/>
              <w:t>тывающих взрослых. Это особый день, объединяю</w:t>
            </w:r>
            <w:r w:rsidRPr="00AB071B">
              <w:rPr>
                <w:rStyle w:val="FontStyle81"/>
                <w:sz w:val="22"/>
                <w:szCs w:val="22"/>
              </w:rPr>
              <w:softHyphen/>
              <w:t>щий педагогов и семьи воспитанников по случаю какого-либо события: День матери,  Новый год, День Победы, Международный День семьи (15 мая), Всероссийский День се</w:t>
            </w:r>
            <w:r w:rsidRPr="00AB071B">
              <w:rPr>
                <w:rStyle w:val="FontStyle81"/>
                <w:sz w:val="22"/>
                <w:szCs w:val="22"/>
              </w:rPr>
              <w:softHyphen/>
              <w:t>мьи, любви и верности (8 июля).</w:t>
            </w:r>
          </w:p>
        </w:tc>
      </w:tr>
      <w:tr w:rsidR="00AB071B" w:rsidTr="00397ACC">
        <w:tc>
          <w:tcPr>
            <w:tcW w:w="3828" w:type="dxa"/>
          </w:tcPr>
          <w:p w:rsidR="00AB071B" w:rsidRPr="00AB071B" w:rsidRDefault="00AB071B" w:rsidP="00933742">
            <w:pPr>
              <w:jc w:val="both"/>
              <w:rPr>
                <w:rStyle w:val="FontStyle81"/>
                <w:b/>
                <w:sz w:val="22"/>
                <w:szCs w:val="22"/>
              </w:rPr>
            </w:pPr>
            <w:r w:rsidRPr="00AB071B">
              <w:rPr>
                <w:rStyle w:val="FontStyle82"/>
                <w:sz w:val="22"/>
                <w:szCs w:val="22"/>
              </w:rPr>
              <w:t>Детские праздники</w:t>
            </w:r>
          </w:p>
        </w:tc>
        <w:tc>
          <w:tcPr>
            <w:tcW w:w="7371" w:type="dxa"/>
          </w:tcPr>
          <w:p w:rsidR="00AB071B" w:rsidRPr="00AB071B" w:rsidRDefault="00AB071B" w:rsidP="00933742">
            <w:pPr>
              <w:jc w:val="both"/>
              <w:rPr>
                <w:rStyle w:val="FontStyle81"/>
                <w:b/>
                <w:sz w:val="22"/>
                <w:szCs w:val="22"/>
              </w:rPr>
            </w:pPr>
            <w:r w:rsidRPr="00AB071B">
              <w:rPr>
                <w:rStyle w:val="FontStyle81"/>
                <w:sz w:val="22"/>
                <w:szCs w:val="22"/>
              </w:rPr>
              <w:t>традиционные для дошкольных групп праздники, посвященные знаменательным событиям в жизни страны.</w:t>
            </w:r>
          </w:p>
        </w:tc>
      </w:tr>
      <w:tr w:rsidR="00AB071B" w:rsidTr="00397ACC">
        <w:tc>
          <w:tcPr>
            <w:tcW w:w="3828" w:type="dxa"/>
          </w:tcPr>
          <w:p w:rsidR="00AB071B" w:rsidRPr="00AB071B" w:rsidRDefault="00AB071B" w:rsidP="00933742">
            <w:pPr>
              <w:jc w:val="both"/>
              <w:rPr>
                <w:rStyle w:val="FontStyle81"/>
                <w:b/>
                <w:sz w:val="22"/>
                <w:szCs w:val="22"/>
              </w:rPr>
            </w:pPr>
            <w:r w:rsidRPr="00AB071B">
              <w:rPr>
                <w:rStyle w:val="FontStyle82"/>
                <w:sz w:val="22"/>
                <w:szCs w:val="22"/>
              </w:rPr>
              <w:t>Проектная деятельность</w:t>
            </w:r>
          </w:p>
        </w:tc>
        <w:tc>
          <w:tcPr>
            <w:tcW w:w="7371" w:type="dxa"/>
          </w:tcPr>
          <w:p w:rsidR="00AB071B" w:rsidRPr="00AB071B" w:rsidRDefault="00AB071B" w:rsidP="00933742">
            <w:pPr>
              <w:jc w:val="both"/>
              <w:rPr>
                <w:rStyle w:val="FontStyle81"/>
                <w:b/>
                <w:sz w:val="22"/>
                <w:szCs w:val="22"/>
              </w:rPr>
            </w:pPr>
            <w:r w:rsidRPr="00AB071B">
              <w:rPr>
                <w:rStyle w:val="FontStyle82"/>
                <w:sz w:val="22"/>
                <w:szCs w:val="22"/>
              </w:rPr>
              <w:t xml:space="preserve">новая (актуальная) </w:t>
            </w:r>
            <w:r w:rsidRPr="00AB071B">
              <w:rPr>
                <w:rStyle w:val="FontStyle81"/>
                <w:sz w:val="22"/>
                <w:szCs w:val="22"/>
              </w:rPr>
              <w:t xml:space="preserve"> форма совместной деятельности.  Идеями для проектирования могут стать любые предложения, на</w:t>
            </w:r>
            <w:r w:rsidRPr="00AB071B">
              <w:rPr>
                <w:rStyle w:val="FontStyle81"/>
                <w:sz w:val="22"/>
                <w:szCs w:val="22"/>
              </w:rPr>
              <w:softHyphen/>
              <w:t>правленные на улучшение отношений педагогов, детей и родителей, на развитие ответственности, инициативности.</w:t>
            </w:r>
          </w:p>
        </w:tc>
      </w:tr>
    </w:tbl>
    <w:p w:rsidR="00762F16" w:rsidRDefault="00762F16"/>
    <w:sectPr w:rsidR="00762F16" w:rsidSect="0076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21C"/>
    <w:multiLevelType w:val="multilevel"/>
    <w:tmpl w:val="7B722A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14C99"/>
    <w:multiLevelType w:val="hybridMultilevel"/>
    <w:tmpl w:val="A978E7DE"/>
    <w:lvl w:ilvl="0" w:tplc="ADD08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FF72FF"/>
    <w:multiLevelType w:val="hybridMultilevel"/>
    <w:tmpl w:val="5A8C06A2"/>
    <w:lvl w:ilvl="0" w:tplc="0630BA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6E184C"/>
    <w:multiLevelType w:val="hybridMultilevel"/>
    <w:tmpl w:val="BFDAB0C4"/>
    <w:lvl w:ilvl="0" w:tplc="ADD08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CD4842"/>
    <w:multiLevelType w:val="hybridMultilevel"/>
    <w:tmpl w:val="92BC9DFA"/>
    <w:lvl w:ilvl="0" w:tplc="BEA6630E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B3B6D"/>
    <w:multiLevelType w:val="hybridMultilevel"/>
    <w:tmpl w:val="16FAF0D8"/>
    <w:lvl w:ilvl="0" w:tplc="ADD08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6D0326"/>
    <w:multiLevelType w:val="hybridMultilevel"/>
    <w:tmpl w:val="FF6EB9B4"/>
    <w:lvl w:ilvl="0" w:tplc="BEA6630E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F4298"/>
    <w:multiLevelType w:val="hybridMultilevel"/>
    <w:tmpl w:val="0876E114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E0F76"/>
    <w:multiLevelType w:val="hybridMultilevel"/>
    <w:tmpl w:val="6BD8BF8C"/>
    <w:lvl w:ilvl="0" w:tplc="F446C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C657C73"/>
    <w:multiLevelType w:val="hybridMultilevel"/>
    <w:tmpl w:val="68A295F8"/>
    <w:lvl w:ilvl="0" w:tplc="88BC2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9C33E4"/>
    <w:multiLevelType w:val="hybridMultilevel"/>
    <w:tmpl w:val="C3947B8E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9C3"/>
    <w:rsid w:val="000A6960"/>
    <w:rsid w:val="00140A3A"/>
    <w:rsid w:val="00327D1E"/>
    <w:rsid w:val="00395897"/>
    <w:rsid w:val="00397ACC"/>
    <w:rsid w:val="004464F6"/>
    <w:rsid w:val="004C54D1"/>
    <w:rsid w:val="00514F2E"/>
    <w:rsid w:val="005C77E9"/>
    <w:rsid w:val="006E7B1B"/>
    <w:rsid w:val="00732B29"/>
    <w:rsid w:val="007331E5"/>
    <w:rsid w:val="00762F16"/>
    <w:rsid w:val="007E196B"/>
    <w:rsid w:val="009309C3"/>
    <w:rsid w:val="00933742"/>
    <w:rsid w:val="00AA77E6"/>
    <w:rsid w:val="00AB071B"/>
    <w:rsid w:val="00B57322"/>
    <w:rsid w:val="00BA5FB9"/>
    <w:rsid w:val="00BC3E41"/>
    <w:rsid w:val="00C04100"/>
    <w:rsid w:val="00C138E6"/>
    <w:rsid w:val="00C813F8"/>
    <w:rsid w:val="00D278BA"/>
    <w:rsid w:val="00E511C2"/>
    <w:rsid w:val="00E571B6"/>
    <w:rsid w:val="00E7434A"/>
    <w:rsid w:val="00FD0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o:colormenu v:ext="edit" strokecolor="none [1608]"/>
    </o:shapedefaults>
    <o:shapelayout v:ext="edit">
      <o:idmap v:ext="edit" data="1"/>
      <o:rules v:ext="edit">
        <o:r id="V:Rule21" type="connector" idref="#_x0000_s1052"/>
        <o:r id="V:Rule22" type="connector" idref="#_x0000_s1079"/>
        <o:r id="V:Rule23" type="connector" idref="#_x0000_s1071"/>
        <o:r id="V:Rule24" type="connector" idref="#_x0000_s1080"/>
        <o:r id="V:Rule25" type="connector" idref="#_x0000_s1034"/>
        <o:r id="V:Rule26" type="connector" idref="#_x0000_s1073"/>
        <o:r id="V:Rule27" type="connector" idref="#_x0000_s1046"/>
        <o:r id="V:Rule28" type="connector" idref="#_x0000_s1044"/>
        <o:r id="V:Rule29" type="connector" idref="#_x0000_s1069"/>
        <o:r id="V:Rule30" type="connector" idref="#_x0000_s1072"/>
        <o:r id="V:Rule31" type="connector" idref="#_x0000_s1070"/>
        <o:r id="V:Rule32" type="connector" idref="#_x0000_s1029"/>
        <o:r id="V:Rule33" type="connector" idref="#_x0000_s1068"/>
        <o:r id="V:Rule34" type="connector" idref="#_x0000_s1047"/>
        <o:r id="V:Rule35" type="connector" idref="#_x0000_s1053"/>
        <o:r id="V:Rule36" type="connector" idref="#_x0000_s1030"/>
        <o:r id="V:Rule37" type="connector" idref="#_x0000_s1081"/>
        <o:r id="V:Rule38" type="connector" idref="#_x0000_s1048"/>
        <o:r id="V:Rule39" type="connector" idref="#_x0000_s1036"/>
        <o:r id="V:Rule4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09C3"/>
    <w:pPr>
      <w:spacing w:before="100" w:beforeAutospacing="1" w:after="100" w:afterAutospacing="1"/>
    </w:pPr>
  </w:style>
  <w:style w:type="character" w:customStyle="1" w:styleId="FontStyle81">
    <w:name w:val="Font Style81"/>
    <w:uiPriority w:val="99"/>
    <w:rsid w:val="009309C3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9309C3"/>
    <w:pPr>
      <w:widowControl w:val="0"/>
      <w:autoSpaceDE w:val="0"/>
      <w:autoSpaceDN w:val="0"/>
      <w:adjustRightInd w:val="0"/>
      <w:spacing w:line="283" w:lineRule="exact"/>
      <w:ind w:firstLine="408"/>
      <w:jc w:val="both"/>
    </w:pPr>
    <w:rPr>
      <w:rFonts w:ascii="Microsoft Sans Serif" w:hAnsi="Microsoft Sans Serif" w:cs="Microsoft Sans Serif"/>
    </w:rPr>
  </w:style>
  <w:style w:type="character" w:customStyle="1" w:styleId="10">
    <w:name w:val="Основной текст (10)"/>
    <w:uiPriority w:val="99"/>
    <w:rsid w:val="009309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FontStyle82">
    <w:name w:val="Font Style82"/>
    <w:uiPriority w:val="99"/>
    <w:rsid w:val="009309C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9309C3"/>
    <w:pPr>
      <w:ind w:left="720"/>
      <w:contextualSpacing/>
    </w:pPr>
  </w:style>
  <w:style w:type="table" w:styleId="a5">
    <w:name w:val="Table Grid"/>
    <w:basedOn w:val="a1"/>
    <w:uiPriority w:val="59"/>
    <w:rsid w:val="00140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514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a1"/>
    <w:uiPriority w:val="47"/>
    <w:rsid w:val="00514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6">
    <w:name w:val="Гипертекстовая ссылка"/>
    <w:uiPriority w:val="99"/>
    <w:rsid w:val="004C54D1"/>
    <w:rPr>
      <w:b w:val="0"/>
      <w:bCs w:val="0"/>
      <w:color w:val="106BBE"/>
    </w:rPr>
  </w:style>
  <w:style w:type="paragraph" w:customStyle="1" w:styleId="Style41">
    <w:name w:val="Style41"/>
    <w:basedOn w:val="a"/>
    <w:rsid w:val="00933742"/>
    <w:pPr>
      <w:widowControl w:val="0"/>
      <w:autoSpaceDE w:val="0"/>
      <w:autoSpaceDN w:val="0"/>
      <w:adjustRightInd w:val="0"/>
      <w:spacing w:line="278" w:lineRule="exact"/>
      <w:ind w:firstLine="394"/>
      <w:jc w:val="both"/>
    </w:pPr>
    <w:rPr>
      <w:rFonts w:ascii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E1B21-E76A-49C7-8675-B553AA47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5287</Words>
  <Characters>30141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35358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Admin</cp:lastModifiedBy>
  <cp:revision>6</cp:revision>
  <dcterms:created xsi:type="dcterms:W3CDTF">2019-06-04T00:12:00Z</dcterms:created>
  <dcterms:modified xsi:type="dcterms:W3CDTF">2019-06-14T18:40:00Z</dcterms:modified>
</cp:coreProperties>
</file>